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BF"/>
      </w:tblPr>
      <w:tblGrid>
        <w:gridCol w:w="4788"/>
        <w:gridCol w:w="4788"/>
      </w:tblGrid>
      <w:tr w:rsidR="00F36E3A" w:rsidTr="00F36E3A">
        <w:tc>
          <w:tcPr>
            <w:tcW w:w="4788" w:type="dxa"/>
          </w:tcPr>
          <w:p w:rsidR="00F36E3A" w:rsidRDefault="00F36E3A" w:rsidP="00642BFA">
            <w:pPr>
              <w:jc w:val="center"/>
              <w:rPr>
                <w:b/>
                <w:szCs w:val="24"/>
              </w:rPr>
            </w:pPr>
            <w:r>
              <w:rPr>
                <w:b/>
                <w:noProof/>
                <w:szCs w:val="24"/>
              </w:rPr>
              <w:drawing>
                <wp:inline distT="0" distB="0" distL="0" distR="0">
                  <wp:extent cx="1995715" cy="2032000"/>
                  <wp:effectExtent l="25400" t="0" r="10885" b="0"/>
                  <wp:docPr id="1" name="Picture 0" descr="WTC Logo new vertic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 Logo new vertical copy.jpg"/>
                          <pic:cNvPicPr/>
                        </pic:nvPicPr>
                        <pic:blipFill>
                          <a:blip r:embed="rId8"/>
                          <a:stretch>
                            <a:fillRect/>
                          </a:stretch>
                        </pic:blipFill>
                        <pic:spPr>
                          <a:xfrm>
                            <a:off x="0" y="0"/>
                            <a:ext cx="1995715" cy="2032000"/>
                          </a:xfrm>
                          <a:prstGeom prst="rect">
                            <a:avLst/>
                          </a:prstGeom>
                        </pic:spPr>
                      </pic:pic>
                    </a:graphicData>
                  </a:graphic>
                </wp:inline>
              </w:drawing>
            </w:r>
          </w:p>
        </w:tc>
        <w:tc>
          <w:tcPr>
            <w:tcW w:w="4788" w:type="dxa"/>
          </w:tcPr>
          <w:p w:rsidR="00F36E3A" w:rsidRDefault="00F36E3A" w:rsidP="00F36E3A">
            <w:pPr>
              <w:jc w:val="center"/>
              <w:rPr>
                <w:b/>
                <w:i/>
                <w:sz w:val="32"/>
                <w:szCs w:val="24"/>
              </w:rPr>
            </w:pPr>
            <w:r w:rsidRPr="00F36E3A">
              <w:rPr>
                <w:b/>
                <w:i/>
                <w:sz w:val="32"/>
                <w:szCs w:val="24"/>
              </w:rPr>
              <w:t>Creative Imagination and Ecumenism</w:t>
            </w:r>
          </w:p>
          <w:p w:rsidR="00F36E3A" w:rsidRPr="00F36E3A" w:rsidRDefault="00F36E3A" w:rsidP="00F36E3A">
            <w:pPr>
              <w:jc w:val="center"/>
              <w:rPr>
                <w:b/>
                <w:i/>
                <w:sz w:val="32"/>
                <w:szCs w:val="24"/>
              </w:rPr>
            </w:pPr>
          </w:p>
          <w:p w:rsidR="00F36E3A" w:rsidRPr="00F36E3A" w:rsidRDefault="00F36E3A" w:rsidP="00F36E3A">
            <w:pPr>
              <w:jc w:val="center"/>
              <w:rPr>
                <w:b/>
                <w:i/>
                <w:sz w:val="32"/>
                <w:szCs w:val="24"/>
              </w:rPr>
            </w:pPr>
            <w:r w:rsidRPr="00F36E3A">
              <w:rPr>
                <w:b/>
                <w:i/>
                <w:sz w:val="32"/>
                <w:szCs w:val="24"/>
              </w:rPr>
              <w:t xml:space="preserve"> </w:t>
            </w:r>
            <w:proofErr w:type="gramStart"/>
            <w:r w:rsidRPr="00F36E3A">
              <w:rPr>
                <w:b/>
                <w:i/>
                <w:sz w:val="32"/>
                <w:szCs w:val="24"/>
              </w:rPr>
              <w:t>in</w:t>
            </w:r>
            <w:proofErr w:type="gramEnd"/>
            <w:r w:rsidRPr="00F36E3A">
              <w:rPr>
                <w:b/>
                <w:i/>
                <w:sz w:val="32"/>
                <w:szCs w:val="24"/>
              </w:rPr>
              <w:t xml:space="preserve"> Light of Global Demographic Changes</w:t>
            </w:r>
          </w:p>
          <w:p w:rsidR="00F36E3A" w:rsidRPr="001019E8" w:rsidRDefault="00F36E3A" w:rsidP="00F36E3A">
            <w:pPr>
              <w:jc w:val="center"/>
              <w:rPr>
                <w:b/>
                <w:szCs w:val="24"/>
              </w:rPr>
            </w:pPr>
          </w:p>
          <w:p w:rsidR="00F36E3A" w:rsidRPr="00F36E3A" w:rsidRDefault="00F36E3A" w:rsidP="00F36E3A">
            <w:pPr>
              <w:jc w:val="center"/>
              <w:rPr>
                <w:b/>
                <w:sz w:val="32"/>
                <w:szCs w:val="24"/>
              </w:rPr>
            </w:pPr>
            <w:r w:rsidRPr="00F36E3A">
              <w:rPr>
                <w:b/>
                <w:sz w:val="32"/>
                <w:szCs w:val="24"/>
              </w:rPr>
              <w:t xml:space="preserve">Cecil M. </w:t>
            </w:r>
            <w:proofErr w:type="spellStart"/>
            <w:r w:rsidRPr="00F36E3A">
              <w:rPr>
                <w:b/>
                <w:sz w:val="32"/>
                <w:szCs w:val="24"/>
              </w:rPr>
              <w:t>Robeck</w:t>
            </w:r>
            <w:proofErr w:type="spellEnd"/>
            <w:r w:rsidRPr="00F36E3A">
              <w:rPr>
                <w:b/>
                <w:sz w:val="32"/>
                <w:szCs w:val="24"/>
              </w:rPr>
              <w:t>, Jr.</w:t>
            </w:r>
            <w:r w:rsidRPr="00F36E3A">
              <w:rPr>
                <w:rFonts w:cs="Times New Roman"/>
                <w:b/>
                <w:sz w:val="32"/>
                <w:szCs w:val="24"/>
              </w:rPr>
              <w:t>©</w:t>
            </w:r>
          </w:p>
          <w:p w:rsidR="00F36E3A" w:rsidRDefault="00F36E3A" w:rsidP="00642BFA">
            <w:pPr>
              <w:jc w:val="center"/>
              <w:rPr>
                <w:b/>
                <w:szCs w:val="24"/>
              </w:rPr>
            </w:pPr>
          </w:p>
        </w:tc>
      </w:tr>
    </w:tbl>
    <w:p w:rsidR="00973F44" w:rsidRPr="001019E8" w:rsidRDefault="00973F44" w:rsidP="00973F44">
      <w:pPr>
        <w:jc w:val="center"/>
        <w:rPr>
          <w:b/>
          <w:szCs w:val="24"/>
        </w:rPr>
      </w:pPr>
    </w:p>
    <w:p w:rsidR="00F36E3A" w:rsidRDefault="00F36E3A" w:rsidP="00F36E3A">
      <w:pPr>
        <w:rPr>
          <w:b/>
          <w:szCs w:val="24"/>
        </w:rPr>
      </w:pPr>
      <w:r>
        <w:rPr>
          <w:b/>
          <w:szCs w:val="24"/>
        </w:rPr>
        <w:t>Delivered on February 4, 2013 in Caldwell Chapel, Catholic University of America for Members and Friends of the Washington Theological Consortium</w:t>
      </w:r>
    </w:p>
    <w:p w:rsidR="00F36E3A" w:rsidRDefault="00F36E3A" w:rsidP="00973F44">
      <w:pPr>
        <w:jc w:val="center"/>
        <w:rPr>
          <w:b/>
          <w:szCs w:val="24"/>
        </w:rPr>
      </w:pPr>
    </w:p>
    <w:p w:rsidR="00973F44" w:rsidRPr="001019E8" w:rsidRDefault="00F84F63" w:rsidP="00973F44">
      <w:pPr>
        <w:jc w:val="center"/>
        <w:rPr>
          <w:b/>
          <w:szCs w:val="24"/>
        </w:rPr>
      </w:pPr>
      <w:r>
        <w:rPr>
          <w:b/>
          <w:szCs w:val="24"/>
        </w:rPr>
        <w:t>Introduction</w:t>
      </w:r>
    </w:p>
    <w:p w:rsidR="00AE7E59" w:rsidRPr="001019E8" w:rsidRDefault="00AE7E59" w:rsidP="00973F44">
      <w:pPr>
        <w:jc w:val="center"/>
        <w:rPr>
          <w:b/>
          <w:szCs w:val="24"/>
        </w:rPr>
      </w:pPr>
    </w:p>
    <w:p w:rsidR="001063B1" w:rsidRPr="001019E8" w:rsidRDefault="00973F44" w:rsidP="004919B8">
      <w:pPr>
        <w:spacing w:line="480" w:lineRule="auto"/>
        <w:jc w:val="both"/>
        <w:rPr>
          <w:rStyle w:val="text"/>
        </w:rPr>
      </w:pPr>
      <w:r w:rsidRPr="001019E8">
        <w:rPr>
          <w:rStyle w:val="text"/>
          <w:rFonts w:cs="Times New Roman"/>
        </w:rPr>
        <w:t xml:space="preserve">     </w:t>
      </w:r>
      <w:r w:rsidRPr="001019E8">
        <w:rPr>
          <w:rStyle w:val="text"/>
        </w:rPr>
        <w:t>I have often won</w:t>
      </w:r>
      <w:r w:rsidR="004919B8" w:rsidRPr="001019E8">
        <w:rPr>
          <w:rStyle w:val="text"/>
        </w:rPr>
        <w:t>dered what</w:t>
      </w:r>
      <w:r w:rsidRPr="001019E8">
        <w:rPr>
          <w:rStyle w:val="text"/>
        </w:rPr>
        <w:t xml:space="preserve"> Jesus meant</w:t>
      </w:r>
      <w:r w:rsidR="00176DB2">
        <w:rPr>
          <w:rStyle w:val="text"/>
        </w:rPr>
        <w:t>,</w:t>
      </w:r>
      <w:r w:rsidRPr="001019E8">
        <w:rPr>
          <w:rStyle w:val="text"/>
        </w:rPr>
        <w:t xml:space="preserve"> when</w:t>
      </w:r>
      <w:r w:rsidR="000A535B" w:rsidRPr="001019E8">
        <w:rPr>
          <w:rStyle w:val="text"/>
        </w:rPr>
        <w:t xml:space="preserve"> in Matthew 18:2-4</w:t>
      </w:r>
      <w:r w:rsidR="004919B8" w:rsidRPr="001019E8">
        <w:rPr>
          <w:rStyle w:val="text"/>
        </w:rPr>
        <w:t>,</w:t>
      </w:r>
      <w:r w:rsidRPr="001019E8">
        <w:rPr>
          <w:rStyle w:val="text"/>
        </w:rPr>
        <w:t xml:space="preserve"> He </w:t>
      </w:r>
      <w:r w:rsidR="00030F9F">
        <w:rPr>
          <w:rStyle w:val="text"/>
        </w:rPr>
        <w:t>set a child in the midst of H</w:t>
      </w:r>
      <w:r w:rsidR="004919B8" w:rsidRPr="001019E8">
        <w:rPr>
          <w:rStyle w:val="text"/>
        </w:rPr>
        <w:t xml:space="preserve">is disciples and </w:t>
      </w:r>
      <w:r w:rsidRPr="001019E8">
        <w:rPr>
          <w:rStyle w:val="text"/>
        </w:rPr>
        <w:t>said, “</w:t>
      </w:r>
      <w:r w:rsidR="004919B8" w:rsidRPr="001019E8">
        <w:rPr>
          <w:rStyle w:val="text"/>
        </w:rPr>
        <w:t>Truly I tell you, u</w:t>
      </w:r>
      <w:r w:rsidRPr="001019E8">
        <w:rPr>
          <w:rStyle w:val="text"/>
        </w:rPr>
        <w:t>nless you change and become like children</w:t>
      </w:r>
      <w:r w:rsidR="004919B8" w:rsidRPr="001019E8">
        <w:rPr>
          <w:rStyle w:val="text"/>
        </w:rPr>
        <w:t>, you will never enter the kingdom of heaven.  Whoever becomes humble like this child is the greatest in the kingdom of heaven” (Mt 18:2-4</w:t>
      </w:r>
      <w:r w:rsidR="00176DB2">
        <w:rPr>
          <w:rStyle w:val="text"/>
        </w:rPr>
        <w:t xml:space="preserve"> NRSV</w:t>
      </w:r>
      <w:r w:rsidR="004919B8" w:rsidRPr="001019E8">
        <w:rPr>
          <w:rStyle w:val="text"/>
        </w:rPr>
        <w:t>).</w:t>
      </w:r>
      <w:r w:rsidRPr="001019E8">
        <w:rPr>
          <w:rStyle w:val="text"/>
        </w:rPr>
        <w:t xml:space="preserve">  </w:t>
      </w:r>
    </w:p>
    <w:p w:rsidR="00847D3D" w:rsidRPr="001019E8" w:rsidRDefault="001063B1" w:rsidP="004919B8">
      <w:pPr>
        <w:spacing w:line="480" w:lineRule="auto"/>
        <w:jc w:val="both"/>
        <w:rPr>
          <w:rStyle w:val="text"/>
        </w:rPr>
      </w:pPr>
      <w:r w:rsidRPr="001019E8">
        <w:rPr>
          <w:rStyle w:val="text"/>
        </w:rPr>
        <w:t xml:space="preserve">     </w:t>
      </w:r>
      <w:r w:rsidR="004919B8" w:rsidRPr="001019E8">
        <w:rPr>
          <w:rStyle w:val="text"/>
        </w:rPr>
        <w:t>“Unless you change and become like chil</w:t>
      </w:r>
      <w:r w:rsidR="00D406CA" w:rsidRPr="001019E8">
        <w:rPr>
          <w:rStyle w:val="text"/>
        </w:rPr>
        <w:t xml:space="preserve">dren….”  What does that mean?  </w:t>
      </w:r>
    </w:p>
    <w:p w:rsidR="00503A33" w:rsidRDefault="00847D3D" w:rsidP="004919B8">
      <w:pPr>
        <w:spacing w:line="480" w:lineRule="auto"/>
        <w:jc w:val="both"/>
        <w:rPr>
          <w:rStyle w:val="text"/>
        </w:rPr>
      </w:pPr>
      <w:r w:rsidRPr="001019E8">
        <w:rPr>
          <w:rStyle w:val="text"/>
        </w:rPr>
        <w:t xml:space="preserve">     </w:t>
      </w:r>
      <w:r w:rsidR="00503A33">
        <w:rPr>
          <w:rStyle w:val="text"/>
        </w:rPr>
        <w:t>The context that led to this teaching is quite familiar to all of us.  The disciples wanted to hear from Jesus, “Who is the gr</w:t>
      </w:r>
      <w:r w:rsidR="001F7631">
        <w:rPr>
          <w:rStyle w:val="text"/>
        </w:rPr>
        <w:t>eatest in the kingdom of heaven?</w:t>
      </w:r>
      <w:r w:rsidR="00503A33">
        <w:rPr>
          <w:rStyle w:val="text"/>
        </w:rPr>
        <w:t>”  Like most adults, the disciples we</w:t>
      </w:r>
      <w:r w:rsidR="00503A33" w:rsidRPr="001019E8">
        <w:rPr>
          <w:rStyle w:val="text"/>
        </w:rPr>
        <w:t xml:space="preserve">re concerned about </w:t>
      </w:r>
      <w:r w:rsidR="00503A33">
        <w:rPr>
          <w:rStyle w:val="text"/>
        </w:rPr>
        <w:t xml:space="preserve">getting ahead, about making a name for </w:t>
      </w:r>
      <w:proofErr w:type="gramStart"/>
      <w:r w:rsidR="00503A33">
        <w:rPr>
          <w:rStyle w:val="text"/>
        </w:rPr>
        <w:t>themselves</w:t>
      </w:r>
      <w:proofErr w:type="gramEnd"/>
      <w:r w:rsidR="00503A33">
        <w:rPr>
          <w:rStyle w:val="text"/>
        </w:rPr>
        <w:t xml:space="preserve">, about </w:t>
      </w:r>
      <w:r w:rsidR="00503A33" w:rsidRPr="001019E8">
        <w:rPr>
          <w:rStyle w:val="text"/>
        </w:rPr>
        <w:t>climbing the social</w:t>
      </w:r>
      <w:r w:rsidR="00503A33">
        <w:rPr>
          <w:rStyle w:val="text"/>
        </w:rPr>
        <w:t xml:space="preserve"> or political</w:t>
      </w:r>
      <w:r w:rsidR="00503A33" w:rsidRPr="001019E8">
        <w:rPr>
          <w:rStyle w:val="text"/>
        </w:rPr>
        <w:t xml:space="preserve"> ladder</w:t>
      </w:r>
      <w:r w:rsidR="00503A33">
        <w:rPr>
          <w:rStyle w:val="text"/>
        </w:rPr>
        <w:t xml:space="preserve"> of success</w:t>
      </w:r>
      <w:r w:rsidR="00503A33" w:rsidRPr="001019E8">
        <w:rPr>
          <w:rStyle w:val="text"/>
        </w:rPr>
        <w:t xml:space="preserve">.  </w:t>
      </w:r>
      <w:r w:rsidR="00503A33">
        <w:rPr>
          <w:rStyle w:val="text"/>
        </w:rPr>
        <w:t xml:space="preserve">In Mark 10:44-45, James and John tried to grab the top spots, and the text tells us that the rest of the disciples became indignant over the move.  </w:t>
      </w:r>
      <w:r w:rsidR="00133E06">
        <w:rPr>
          <w:rStyle w:val="text"/>
        </w:rPr>
        <w:t>Jesus told them that while the wo</w:t>
      </w:r>
      <w:r w:rsidR="00E3243F">
        <w:rPr>
          <w:rStyle w:val="text"/>
        </w:rPr>
        <w:t>rld might engage in such activities</w:t>
      </w:r>
      <w:r w:rsidR="00133E06">
        <w:rPr>
          <w:rStyle w:val="text"/>
        </w:rPr>
        <w:t>, He exp</w:t>
      </w:r>
      <w:r w:rsidR="0089369A">
        <w:rPr>
          <w:rStyle w:val="text"/>
        </w:rPr>
        <w:t>ected His disciples to live according to</w:t>
      </w:r>
      <w:r w:rsidR="00133E06">
        <w:rPr>
          <w:rStyle w:val="text"/>
        </w:rPr>
        <w:t xml:space="preserve"> a different standard.  </w:t>
      </w:r>
      <w:r w:rsidR="0089369A">
        <w:rPr>
          <w:rStyle w:val="text"/>
        </w:rPr>
        <w:t>“Serve! D</w:t>
      </w:r>
      <w:r w:rsidR="00133E06">
        <w:rPr>
          <w:rStyle w:val="text"/>
        </w:rPr>
        <w:t xml:space="preserve">on’t Lord it over </w:t>
      </w:r>
      <w:r w:rsidR="00E3243F">
        <w:rPr>
          <w:rStyle w:val="text"/>
        </w:rPr>
        <w:t xml:space="preserve">the </w:t>
      </w:r>
      <w:r w:rsidR="00133E06">
        <w:rPr>
          <w:rStyle w:val="text"/>
        </w:rPr>
        <w:t>others</w:t>
      </w:r>
      <w:r w:rsidR="0089369A">
        <w:rPr>
          <w:rStyle w:val="text"/>
        </w:rPr>
        <w:t>,” he told them</w:t>
      </w:r>
      <w:r w:rsidR="00133E06">
        <w:rPr>
          <w:rStyle w:val="text"/>
        </w:rPr>
        <w:t xml:space="preserve">.  </w:t>
      </w:r>
      <w:r w:rsidR="00503A33">
        <w:rPr>
          <w:rStyle w:val="text"/>
        </w:rPr>
        <w:t>I</w:t>
      </w:r>
      <w:r w:rsidR="001F7631">
        <w:rPr>
          <w:rStyle w:val="text"/>
        </w:rPr>
        <w:t>n Matthew</w:t>
      </w:r>
      <w:r w:rsidR="00503A33">
        <w:rPr>
          <w:rStyle w:val="text"/>
        </w:rPr>
        <w:t xml:space="preserve"> 20:20-23, we find the mother of James and John, interceding with Jesus that the top honors in His kingdom go to her sons. I don’t think this was some abstract, theoretical question.  It was personal.  It was about prestige, position, and </w:t>
      </w:r>
      <w:r w:rsidR="00503A33" w:rsidRPr="001019E8">
        <w:rPr>
          <w:rStyle w:val="text"/>
        </w:rPr>
        <w:t>power.</w:t>
      </w:r>
    </w:p>
    <w:p w:rsidR="004919B8" w:rsidRPr="001019E8" w:rsidRDefault="00503A33" w:rsidP="004919B8">
      <w:pPr>
        <w:spacing w:line="480" w:lineRule="auto"/>
        <w:jc w:val="both"/>
        <w:rPr>
          <w:rStyle w:val="text"/>
        </w:rPr>
      </w:pPr>
      <w:r>
        <w:rPr>
          <w:rStyle w:val="text"/>
        </w:rPr>
        <w:t xml:space="preserve">     </w:t>
      </w:r>
      <w:r w:rsidR="00030F9F">
        <w:rPr>
          <w:rStyle w:val="text"/>
        </w:rPr>
        <w:t>In this pericope,</w:t>
      </w:r>
      <w:r w:rsidR="00B31773">
        <w:rPr>
          <w:rStyle w:val="text"/>
        </w:rPr>
        <w:t xml:space="preserve"> </w:t>
      </w:r>
      <w:r w:rsidR="00957B86" w:rsidRPr="001019E8">
        <w:rPr>
          <w:rStyle w:val="text"/>
        </w:rPr>
        <w:t>Jesus</w:t>
      </w:r>
      <w:r w:rsidR="00B2222B" w:rsidRPr="001019E8">
        <w:rPr>
          <w:rStyle w:val="text"/>
        </w:rPr>
        <w:t>’ response was to</w:t>
      </w:r>
      <w:r w:rsidR="009A13C1" w:rsidRPr="001019E8">
        <w:rPr>
          <w:rStyle w:val="text"/>
        </w:rPr>
        <w:t xml:space="preserve"> set</w:t>
      </w:r>
      <w:r w:rsidR="006B39BD">
        <w:rPr>
          <w:rStyle w:val="text"/>
        </w:rPr>
        <w:t xml:space="preserve"> an</w:t>
      </w:r>
      <w:r w:rsidR="00957B86" w:rsidRPr="001019E8">
        <w:rPr>
          <w:rStyle w:val="text"/>
        </w:rPr>
        <w:t xml:space="preserve"> unnamed child</w:t>
      </w:r>
      <w:r w:rsidR="006B39BD">
        <w:rPr>
          <w:rStyle w:val="text"/>
        </w:rPr>
        <w:t xml:space="preserve"> in the middle of the group</w:t>
      </w:r>
      <w:r w:rsidR="00E54B41" w:rsidRPr="001019E8">
        <w:rPr>
          <w:rStyle w:val="text"/>
        </w:rPr>
        <w:t>.  The child</w:t>
      </w:r>
      <w:r w:rsidR="00957B86" w:rsidRPr="001019E8">
        <w:rPr>
          <w:rStyle w:val="text"/>
        </w:rPr>
        <w:t xml:space="preserve"> </w:t>
      </w:r>
      <w:r w:rsidR="00B2222B" w:rsidRPr="001019E8">
        <w:rPr>
          <w:rStyle w:val="text"/>
        </w:rPr>
        <w:t xml:space="preserve">clearly </w:t>
      </w:r>
      <w:r w:rsidR="00B31773">
        <w:rPr>
          <w:rStyle w:val="text"/>
        </w:rPr>
        <w:t>trusted</w:t>
      </w:r>
      <w:r w:rsidR="00957B86" w:rsidRPr="001019E8">
        <w:rPr>
          <w:rStyle w:val="text"/>
        </w:rPr>
        <w:t xml:space="preserve"> Jesus</w:t>
      </w:r>
      <w:r w:rsidR="00B31773">
        <w:rPr>
          <w:rStyle w:val="text"/>
        </w:rPr>
        <w:t xml:space="preserve"> and wa</w:t>
      </w:r>
      <w:r w:rsidR="004D651D" w:rsidRPr="001019E8">
        <w:rPr>
          <w:rStyle w:val="text"/>
        </w:rPr>
        <w:t>s not intimidated by Him</w:t>
      </w:r>
      <w:r w:rsidR="00957B86" w:rsidRPr="001019E8">
        <w:rPr>
          <w:rStyle w:val="text"/>
        </w:rPr>
        <w:t>.  She</w:t>
      </w:r>
      <w:r w:rsidR="00B31773">
        <w:rPr>
          <w:rStyle w:val="text"/>
        </w:rPr>
        <w:t xml:space="preserve"> wa</w:t>
      </w:r>
      <w:r w:rsidR="00E54B41" w:rsidRPr="001019E8">
        <w:rPr>
          <w:rStyle w:val="text"/>
        </w:rPr>
        <w:t xml:space="preserve">s </w:t>
      </w:r>
      <w:r w:rsidR="00B2222B" w:rsidRPr="001019E8">
        <w:rPr>
          <w:rStyle w:val="text"/>
        </w:rPr>
        <w:t xml:space="preserve">completely </w:t>
      </w:r>
      <w:r w:rsidR="00E54B41" w:rsidRPr="001019E8">
        <w:rPr>
          <w:rStyle w:val="text"/>
        </w:rPr>
        <w:t>dependent upon Jesus</w:t>
      </w:r>
      <w:r w:rsidR="00B2222B" w:rsidRPr="001019E8">
        <w:rPr>
          <w:rStyle w:val="text"/>
        </w:rPr>
        <w:t>,</w:t>
      </w:r>
      <w:r w:rsidR="00B31773">
        <w:rPr>
          <w:rStyle w:val="text"/>
        </w:rPr>
        <w:t xml:space="preserve"> and by doing what He asked</w:t>
      </w:r>
      <w:r w:rsidR="00E54B41" w:rsidRPr="001019E8">
        <w:rPr>
          <w:rStyle w:val="text"/>
        </w:rPr>
        <w:t xml:space="preserve"> of her, she</w:t>
      </w:r>
      <w:r w:rsidR="00B31773">
        <w:rPr>
          <w:rStyle w:val="text"/>
        </w:rPr>
        <w:t xml:space="preserve"> modeled</w:t>
      </w:r>
      <w:r w:rsidR="00133E06">
        <w:rPr>
          <w:rStyle w:val="text"/>
        </w:rPr>
        <w:t xml:space="preserve"> the kind of</w:t>
      </w:r>
      <w:r w:rsidR="00957B86" w:rsidRPr="001019E8">
        <w:rPr>
          <w:rStyle w:val="text"/>
        </w:rPr>
        <w:t xml:space="preserve"> behavior</w:t>
      </w:r>
      <w:r w:rsidR="00133E06">
        <w:rPr>
          <w:rStyle w:val="text"/>
        </w:rPr>
        <w:t xml:space="preserve"> he expected from His disciples.  </w:t>
      </w:r>
      <w:r w:rsidR="009A13C1" w:rsidRPr="001019E8">
        <w:rPr>
          <w:rStyle w:val="text"/>
        </w:rPr>
        <w:t>Jesus</w:t>
      </w:r>
      <w:r w:rsidR="00B31773">
        <w:rPr>
          <w:rStyle w:val="text"/>
        </w:rPr>
        <w:t xml:space="preserve"> </w:t>
      </w:r>
      <w:r w:rsidR="00133E06">
        <w:rPr>
          <w:rStyle w:val="text"/>
        </w:rPr>
        <w:t xml:space="preserve">then </w:t>
      </w:r>
      <w:r w:rsidR="00B31773">
        <w:rPr>
          <w:rStyle w:val="text"/>
        </w:rPr>
        <w:t>turned</w:t>
      </w:r>
      <w:r w:rsidR="00957B86" w:rsidRPr="001019E8">
        <w:rPr>
          <w:rStyle w:val="text"/>
        </w:rPr>
        <w:t xml:space="preserve"> to His disciples and</w:t>
      </w:r>
      <w:r w:rsidR="009A13C1" w:rsidRPr="001019E8">
        <w:rPr>
          <w:rStyle w:val="text"/>
        </w:rPr>
        <w:t xml:space="preserve"> </w:t>
      </w:r>
      <w:r w:rsidR="004C50A5" w:rsidRPr="001019E8">
        <w:rPr>
          <w:rStyle w:val="text"/>
        </w:rPr>
        <w:t>offer</w:t>
      </w:r>
      <w:r w:rsidR="00B31773">
        <w:rPr>
          <w:rStyle w:val="text"/>
        </w:rPr>
        <w:t>ed</w:t>
      </w:r>
      <w:r w:rsidR="00957B86" w:rsidRPr="001019E8">
        <w:rPr>
          <w:rStyle w:val="text"/>
        </w:rPr>
        <w:t xml:space="preserve"> them</w:t>
      </w:r>
      <w:r w:rsidR="004C50A5" w:rsidRPr="001019E8">
        <w:rPr>
          <w:rStyle w:val="text"/>
        </w:rPr>
        <w:t xml:space="preserve"> a simple exhortation</w:t>
      </w:r>
      <w:r w:rsidR="00957B86" w:rsidRPr="001019E8">
        <w:rPr>
          <w:rStyle w:val="text"/>
        </w:rPr>
        <w:t xml:space="preserve">.  </w:t>
      </w:r>
      <w:r w:rsidR="00307FA3" w:rsidRPr="001019E8">
        <w:rPr>
          <w:rStyle w:val="text"/>
        </w:rPr>
        <w:t>“</w:t>
      </w:r>
      <w:r w:rsidR="00957B86" w:rsidRPr="001019E8">
        <w:rPr>
          <w:rStyle w:val="text"/>
        </w:rPr>
        <w:t>You need to c</w:t>
      </w:r>
      <w:r w:rsidR="004D651D" w:rsidRPr="001019E8">
        <w:rPr>
          <w:rStyle w:val="text"/>
        </w:rPr>
        <w:t>hange!  You need to b</w:t>
      </w:r>
      <w:r w:rsidR="009A13C1" w:rsidRPr="001019E8">
        <w:rPr>
          <w:rStyle w:val="text"/>
        </w:rPr>
        <w:t xml:space="preserve">ecome like </w:t>
      </w:r>
      <w:r w:rsidR="00307FA3" w:rsidRPr="001019E8">
        <w:rPr>
          <w:rStyle w:val="text"/>
        </w:rPr>
        <w:t>this child</w:t>
      </w:r>
      <w:r w:rsidR="009A13C1" w:rsidRPr="001019E8">
        <w:rPr>
          <w:rStyle w:val="text"/>
        </w:rPr>
        <w:t>!</w:t>
      </w:r>
      <w:r w:rsidR="00307FA3" w:rsidRPr="001019E8">
        <w:rPr>
          <w:rStyle w:val="text"/>
        </w:rPr>
        <w:t>”</w:t>
      </w:r>
      <w:r w:rsidR="00957B86" w:rsidRPr="001019E8">
        <w:rPr>
          <w:rStyle w:val="text"/>
        </w:rPr>
        <w:t xml:space="preserve">  </w:t>
      </w:r>
    </w:p>
    <w:p w:rsidR="002E6560" w:rsidRPr="001019E8" w:rsidRDefault="00307FA3" w:rsidP="00973F44">
      <w:pPr>
        <w:pStyle w:val="body3"/>
        <w:spacing w:before="0" w:beforeAutospacing="0" w:after="0" w:afterAutospacing="0" w:line="480" w:lineRule="auto"/>
        <w:jc w:val="both"/>
        <w:rPr>
          <w:rStyle w:val="text"/>
          <w:rFonts w:eastAsiaTheme="minorHAnsi" w:cstheme="minorBidi"/>
          <w:szCs w:val="22"/>
        </w:rPr>
      </w:pPr>
      <w:r w:rsidRPr="001019E8">
        <w:rPr>
          <w:rStyle w:val="text"/>
        </w:rPr>
        <w:t xml:space="preserve">     </w:t>
      </w:r>
      <w:r w:rsidR="00B31773">
        <w:rPr>
          <w:rStyle w:val="text"/>
        </w:rPr>
        <w:t>Ch</w:t>
      </w:r>
      <w:r w:rsidR="001F7631">
        <w:rPr>
          <w:rStyle w:val="text"/>
        </w:rPr>
        <w:t xml:space="preserve">ildren tend not to think in </w:t>
      </w:r>
      <w:r w:rsidR="00B31773">
        <w:rPr>
          <w:rStyle w:val="text"/>
        </w:rPr>
        <w:t>terms</w:t>
      </w:r>
      <w:r w:rsidR="001F7631">
        <w:rPr>
          <w:rStyle w:val="text"/>
        </w:rPr>
        <w:t xml:space="preserve"> of greatness</w:t>
      </w:r>
      <w:r w:rsidR="004C50A5" w:rsidRPr="001019E8">
        <w:rPr>
          <w:rStyle w:val="text"/>
        </w:rPr>
        <w:t xml:space="preserve">.  </w:t>
      </w:r>
      <w:r w:rsidR="00F708AF" w:rsidRPr="001019E8">
        <w:rPr>
          <w:rStyle w:val="text"/>
        </w:rPr>
        <w:t>They are</w:t>
      </w:r>
      <w:r w:rsidR="00A54F17" w:rsidRPr="001019E8">
        <w:rPr>
          <w:rStyle w:val="text"/>
        </w:rPr>
        <w:t xml:space="preserve"> not self-sufficient like adults, who can learn the secrets</w:t>
      </w:r>
      <w:r w:rsidR="006B39BD">
        <w:rPr>
          <w:rStyle w:val="text"/>
        </w:rPr>
        <w:t xml:space="preserve"> of success</w:t>
      </w:r>
      <w:r w:rsidR="00A54F17" w:rsidRPr="001019E8">
        <w:rPr>
          <w:rStyle w:val="text"/>
        </w:rPr>
        <w:t>, practice their moves, and climb over others to get what they want.  Children</w:t>
      </w:r>
      <w:r w:rsidR="00B31773">
        <w:rPr>
          <w:rStyle w:val="text"/>
        </w:rPr>
        <w:t xml:space="preserve"> live at a much more basic level.  They</w:t>
      </w:r>
      <w:r w:rsidR="004D651D" w:rsidRPr="001019E8">
        <w:rPr>
          <w:rStyle w:val="text"/>
        </w:rPr>
        <w:t xml:space="preserve"> are</w:t>
      </w:r>
      <w:r w:rsidR="00A54F17" w:rsidRPr="001019E8">
        <w:rPr>
          <w:rStyle w:val="text"/>
        </w:rPr>
        <w:t xml:space="preserve"> largely</w:t>
      </w:r>
      <w:r w:rsidR="00B31773">
        <w:rPr>
          <w:rStyle w:val="text"/>
        </w:rPr>
        <w:t xml:space="preserve"> dependent upon others to meet their</w:t>
      </w:r>
      <w:r w:rsidR="00F708AF" w:rsidRPr="001019E8">
        <w:rPr>
          <w:rStyle w:val="text"/>
        </w:rPr>
        <w:t xml:space="preserve"> daily needs.  </w:t>
      </w:r>
      <w:r w:rsidR="00B31773">
        <w:rPr>
          <w:rStyle w:val="text"/>
        </w:rPr>
        <w:t>T</w:t>
      </w:r>
      <w:r w:rsidR="00A54F17" w:rsidRPr="001019E8">
        <w:rPr>
          <w:rStyle w:val="text"/>
        </w:rPr>
        <w:t>hey</w:t>
      </w:r>
      <w:r w:rsidR="002E6560" w:rsidRPr="001019E8">
        <w:rPr>
          <w:rStyle w:val="text"/>
        </w:rPr>
        <w:t xml:space="preserve"> lack </w:t>
      </w:r>
      <w:r w:rsidR="00A54F17" w:rsidRPr="001019E8">
        <w:rPr>
          <w:rStyle w:val="text"/>
        </w:rPr>
        <w:t xml:space="preserve">not only physical </w:t>
      </w:r>
      <w:r w:rsidR="002E6560" w:rsidRPr="001019E8">
        <w:rPr>
          <w:rStyle w:val="text"/>
        </w:rPr>
        <w:t>maturity</w:t>
      </w:r>
      <w:r w:rsidR="00A54F17" w:rsidRPr="001019E8">
        <w:rPr>
          <w:rStyle w:val="text"/>
        </w:rPr>
        <w:t xml:space="preserve"> but also the mental and psychological </w:t>
      </w:r>
      <w:r w:rsidR="006B39BD">
        <w:rPr>
          <w:rStyle w:val="text"/>
        </w:rPr>
        <w:t>maturity to make such</w:t>
      </w:r>
      <w:r w:rsidR="00A54F17" w:rsidRPr="001019E8">
        <w:rPr>
          <w:rStyle w:val="text"/>
        </w:rPr>
        <w:t xml:space="preserve"> move</w:t>
      </w:r>
      <w:r w:rsidR="006B39BD">
        <w:rPr>
          <w:rStyle w:val="text"/>
        </w:rPr>
        <w:t>s</w:t>
      </w:r>
      <w:r w:rsidR="00E54B41" w:rsidRPr="001019E8">
        <w:rPr>
          <w:rStyle w:val="text"/>
        </w:rPr>
        <w:t xml:space="preserve">.  </w:t>
      </w:r>
      <w:r w:rsidR="004D651D" w:rsidRPr="001019E8">
        <w:rPr>
          <w:rStyle w:val="text"/>
        </w:rPr>
        <w:t>They possess no rank</w:t>
      </w:r>
      <w:r w:rsidR="00A54F17" w:rsidRPr="001019E8">
        <w:rPr>
          <w:rStyle w:val="text"/>
        </w:rPr>
        <w:t>.  They hold</w:t>
      </w:r>
      <w:r w:rsidR="004D651D" w:rsidRPr="001019E8">
        <w:rPr>
          <w:rStyle w:val="text"/>
        </w:rPr>
        <w:t xml:space="preserve"> no title.  They </w:t>
      </w:r>
      <w:r w:rsidR="00A54F17" w:rsidRPr="001019E8">
        <w:rPr>
          <w:rStyle w:val="text"/>
        </w:rPr>
        <w:t xml:space="preserve">are not very effective in </w:t>
      </w:r>
      <w:r w:rsidR="004D651D" w:rsidRPr="001019E8">
        <w:rPr>
          <w:rStyle w:val="text"/>
        </w:rPr>
        <w:t>put</w:t>
      </w:r>
      <w:r w:rsidR="00A54F17" w:rsidRPr="001019E8">
        <w:rPr>
          <w:rStyle w:val="text"/>
        </w:rPr>
        <w:t>ting</w:t>
      </w:r>
      <w:r w:rsidR="004D651D" w:rsidRPr="001019E8">
        <w:rPr>
          <w:rStyle w:val="text"/>
        </w:rPr>
        <w:t xml:space="preserve"> on airs.  Unlike adults, they can do little to intimidate</w:t>
      </w:r>
      <w:r w:rsidR="006B39BD">
        <w:rPr>
          <w:rStyle w:val="text"/>
        </w:rPr>
        <w:t xml:space="preserve"> others.  They don’t know what</w:t>
      </w:r>
      <w:r w:rsidR="004D651D" w:rsidRPr="001019E8">
        <w:rPr>
          <w:rStyle w:val="text"/>
        </w:rPr>
        <w:t xml:space="preserve"> posturing</w:t>
      </w:r>
      <w:r w:rsidR="006B39BD">
        <w:rPr>
          <w:rStyle w:val="text"/>
        </w:rPr>
        <w:t xml:space="preserve"> is</w:t>
      </w:r>
      <w:r w:rsidR="004D651D" w:rsidRPr="001019E8">
        <w:rPr>
          <w:rStyle w:val="text"/>
        </w:rPr>
        <w:t xml:space="preserve">.  </w:t>
      </w:r>
      <w:r w:rsidR="004C50A5" w:rsidRPr="001019E8">
        <w:rPr>
          <w:rStyle w:val="text"/>
        </w:rPr>
        <w:t>The</w:t>
      </w:r>
      <w:r w:rsidR="00157762" w:rsidRPr="001019E8">
        <w:rPr>
          <w:rStyle w:val="text"/>
        </w:rPr>
        <w:t>y</w:t>
      </w:r>
      <w:r w:rsidR="004C50A5" w:rsidRPr="001019E8">
        <w:rPr>
          <w:rStyle w:val="text"/>
        </w:rPr>
        <w:t xml:space="preserve"> possess an innocence </w:t>
      </w:r>
      <w:r w:rsidR="00847D3D" w:rsidRPr="001019E8">
        <w:rPr>
          <w:rStyle w:val="text"/>
        </w:rPr>
        <w:t xml:space="preserve">and naiveté that is </w:t>
      </w:r>
      <w:r w:rsidR="004C50A5" w:rsidRPr="001019E8">
        <w:rPr>
          <w:rStyle w:val="text"/>
        </w:rPr>
        <w:t xml:space="preserve">lost on </w:t>
      </w:r>
      <w:r w:rsidRPr="001019E8">
        <w:rPr>
          <w:rStyle w:val="text"/>
        </w:rPr>
        <w:t xml:space="preserve">most </w:t>
      </w:r>
      <w:r w:rsidR="004C50A5" w:rsidRPr="001019E8">
        <w:rPr>
          <w:rStyle w:val="text"/>
        </w:rPr>
        <w:t xml:space="preserve">adults.  </w:t>
      </w:r>
      <w:r w:rsidR="002E6560" w:rsidRPr="001019E8">
        <w:rPr>
          <w:rStyle w:val="text"/>
        </w:rPr>
        <w:t>Perhaps tha</w:t>
      </w:r>
      <w:r w:rsidR="004D651D" w:rsidRPr="001019E8">
        <w:rPr>
          <w:rStyle w:val="text"/>
        </w:rPr>
        <w:t xml:space="preserve">t is why they are so trusting.   </w:t>
      </w:r>
      <w:r w:rsidR="002E6560" w:rsidRPr="001019E8">
        <w:rPr>
          <w:rStyle w:val="text"/>
        </w:rPr>
        <w:t>That naiveté also allows them to b</w:t>
      </w:r>
      <w:r w:rsidRPr="001019E8">
        <w:rPr>
          <w:rStyle w:val="text"/>
        </w:rPr>
        <w:t>e imaginative.</w:t>
      </w:r>
      <w:r w:rsidR="009A13C1" w:rsidRPr="001019E8">
        <w:rPr>
          <w:rStyle w:val="text"/>
        </w:rPr>
        <w:t xml:space="preserve"> </w:t>
      </w:r>
      <w:r w:rsidR="006B39BD">
        <w:rPr>
          <w:rStyle w:val="text"/>
        </w:rPr>
        <w:t xml:space="preserve"> Unlike adults, nothing is im</w:t>
      </w:r>
      <w:r w:rsidRPr="001019E8">
        <w:rPr>
          <w:rStyle w:val="text"/>
        </w:rPr>
        <w:t>po</w:t>
      </w:r>
      <w:r w:rsidR="00B31773">
        <w:rPr>
          <w:rStyle w:val="text"/>
        </w:rPr>
        <w:t>ssible in the mind of a child.</w:t>
      </w:r>
      <w:r w:rsidRPr="001019E8">
        <w:rPr>
          <w:rStyle w:val="text"/>
        </w:rPr>
        <w:t xml:space="preserve">  </w:t>
      </w:r>
    </w:p>
    <w:p w:rsidR="00307FA3" w:rsidRPr="001019E8" w:rsidRDefault="002E6560" w:rsidP="00973F44">
      <w:pPr>
        <w:pStyle w:val="body3"/>
        <w:spacing w:before="0" w:beforeAutospacing="0" w:after="0" w:afterAutospacing="0" w:line="480" w:lineRule="auto"/>
        <w:jc w:val="both"/>
        <w:rPr>
          <w:rStyle w:val="text"/>
        </w:rPr>
      </w:pPr>
      <w:r w:rsidRPr="001019E8">
        <w:rPr>
          <w:rStyle w:val="text"/>
        </w:rPr>
        <w:t xml:space="preserve">    </w:t>
      </w:r>
      <w:r w:rsidR="00B31773">
        <w:rPr>
          <w:rStyle w:val="text"/>
        </w:rPr>
        <w:t xml:space="preserve"> Children are at home with imagination</w:t>
      </w:r>
      <w:r w:rsidR="009A13C1" w:rsidRPr="001019E8">
        <w:rPr>
          <w:rStyle w:val="text"/>
        </w:rPr>
        <w:t>.  They invent imaginary friends.  They engage in imagina</w:t>
      </w:r>
      <w:r w:rsidR="00A54F17" w:rsidRPr="001019E8">
        <w:rPr>
          <w:rStyle w:val="text"/>
        </w:rPr>
        <w:t>ry activities.</w:t>
      </w:r>
      <w:r w:rsidR="00E8136B" w:rsidRPr="001019E8">
        <w:rPr>
          <w:rStyle w:val="text"/>
        </w:rPr>
        <w:t xml:space="preserve">  </w:t>
      </w:r>
      <w:r w:rsidR="001F7631">
        <w:rPr>
          <w:rStyle w:val="text"/>
        </w:rPr>
        <w:t xml:space="preserve">They speak imaginary languages.  </w:t>
      </w:r>
      <w:r w:rsidR="006B39BD">
        <w:rPr>
          <w:rStyle w:val="text"/>
        </w:rPr>
        <w:t>They</w:t>
      </w:r>
      <w:r w:rsidR="00A54F17" w:rsidRPr="001019E8">
        <w:rPr>
          <w:rStyle w:val="text"/>
        </w:rPr>
        <w:t xml:space="preserve"> </w:t>
      </w:r>
      <w:r w:rsidR="009A13C1" w:rsidRPr="001019E8">
        <w:rPr>
          <w:rStyle w:val="text"/>
        </w:rPr>
        <w:t>occupy and explore</w:t>
      </w:r>
      <w:r w:rsidR="00973F44" w:rsidRPr="001019E8">
        <w:rPr>
          <w:rStyle w:val="text"/>
        </w:rPr>
        <w:t xml:space="preserve"> </w:t>
      </w:r>
      <w:r w:rsidR="00307FA3" w:rsidRPr="001019E8">
        <w:rPr>
          <w:rStyle w:val="text"/>
        </w:rPr>
        <w:t>imaginary</w:t>
      </w:r>
      <w:r w:rsidR="00A54F17" w:rsidRPr="001019E8">
        <w:rPr>
          <w:rStyle w:val="text"/>
        </w:rPr>
        <w:t xml:space="preserve"> worlds</w:t>
      </w:r>
      <w:r w:rsidR="00F708AF" w:rsidRPr="001019E8">
        <w:rPr>
          <w:rStyle w:val="text"/>
        </w:rPr>
        <w:t xml:space="preserve"> with</w:t>
      </w:r>
      <w:r w:rsidR="00E8136B" w:rsidRPr="001019E8">
        <w:rPr>
          <w:rStyle w:val="text"/>
        </w:rPr>
        <w:t xml:space="preserve"> castles</w:t>
      </w:r>
      <w:r w:rsidR="00A54F17" w:rsidRPr="001019E8">
        <w:rPr>
          <w:rStyle w:val="text"/>
        </w:rPr>
        <w:t>,</w:t>
      </w:r>
      <w:r w:rsidR="00E8136B" w:rsidRPr="001019E8">
        <w:rPr>
          <w:rStyle w:val="text"/>
        </w:rPr>
        <w:t xml:space="preserve"> and dragons</w:t>
      </w:r>
      <w:r w:rsidR="00A54F17" w:rsidRPr="001019E8">
        <w:rPr>
          <w:rStyle w:val="text"/>
        </w:rPr>
        <w:t>,</w:t>
      </w:r>
      <w:r w:rsidR="00E8136B" w:rsidRPr="001019E8">
        <w:rPr>
          <w:rStyle w:val="text"/>
        </w:rPr>
        <w:t xml:space="preserve"> and</w:t>
      </w:r>
      <w:r w:rsidR="00E54B41" w:rsidRPr="001019E8">
        <w:rPr>
          <w:rStyle w:val="text"/>
        </w:rPr>
        <w:t xml:space="preserve"> superheroes.</w:t>
      </w:r>
      <w:r w:rsidR="004C50A5" w:rsidRPr="001019E8">
        <w:rPr>
          <w:rStyle w:val="text"/>
        </w:rPr>
        <w:t xml:space="preserve"> </w:t>
      </w:r>
      <w:r w:rsidR="00E54B41" w:rsidRPr="001019E8">
        <w:rPr>
          <w:rStyle w:val="text"/>
        </w:rPr>
        <w:t xml:space="preserve"> I</w:t>
      </w:r>
      <w:r w:rsidR="004C50A5" w:rsidRPr="001019E8">
        <w:rPr>
          <w:rStyle w:val="text"/>
        </w:rPr>
        <w:t>n fact there</w:t>
      </w:r>
      <w:r w:rsidR="00A54F17" w:rsidRPr="001019E8">
        <w:rPr>
          <w:rStyle w:val="text"/>
        </w:rPr>
        <w:t xml:space="preserve"> is nothing – there</w:t>
      </w:r>
      <w:r w:rsidR="004C50A5" w:rsidRPr="001019E8">
        <w:rPr>
          <w:rStyle w:val="text"/>
        </w:rPr>
        <w:t xml:space="preserve"> is NOTHING</w:t>
      </w:r>
      <w:r w:rsidR="00A54F17" w:rsidRPr="001019E8">
        <w:rPr>
          <w:rStyle w:val="text"/>
        </w:rPr>
        <w:t xml:space="preserve"> –</w:t>
      </w:r>
      <w:r w:rsidR="004C50A5" w:rsidRPr="001019E8">
        <w:rPr>
          <w:rStyle w:val="text"/>
        </w:rPr>
        <w:t xml:space="preserve"> they cannot do within their imaginations</w:t>
      </w:r>
      <w:r w:rsidR="00973F44" w:rsidRPr="001019E8">
        <w:rPr>
          <w:rStyle w:val="text"/>
        </w:rPr>
        <w:t>.</w:t>
      </w:r>
      <w:r w:rsidR="00E54B41" w:rsidRPr="001019E8">
        <w:rPr>
          <w:rStyle w:val="text"/>
        </w:rPr>
        <w:t xml:space="preserve">  They can fly.  </w:t>
      </w:r>
      <w:r w:rsidR="00A54F17" w:rsidRPr="001019E8">
        <w:rPr>
          <w:rStyle w:val="text"/>
        </w:rPr>
        <w:t xml:space="preserve">They can “leap tall buildings with a single bound!”  </w:t>
      </w:r>
      <w:r w:rsidR="00E54B41" w:rsidRPr="001019E8">
        <w:rPr>
          <w:rStyle w:val="text"/>
        </w:rPr>
        <w:t xml:space="preserve">They can breathe under water.  </w:t>
      </w:r>
      <w:r w:rsidR="001F7631">
        <w:rPr>
          <w:rStyle w:val="text"/>
        </w:rPr>
        <w:t xml:space="preserve">They can walk through walls.  </w:t>
      </w:r>
      <w:r w:rsidR="00E54B41" w:rsidRPr="001019E8">
        <w:rPr>
          <w:rStyle w:val="text"/>
        </w:rPr>
        <w:t>They can become kings and queens</w:t>
      </w:r>
      <w:r w:rsidR="00A54F17" w:rsidRPr="001019E8">
        <w:rPr>
          <w:rStyle w:val="text"/>
        </w:rPr>
        <w:t>, even in countries where such positions do not exist</w:t>
      </w:r>
      <w:r w:rsidRPr="001019E8">
        <w:rPr>
          <w:rStyle w:val="text"/>
        </w:rPr>
        <w:t>.</w:t>
      </w:r>
      <w:r w:rsidR="00A54F17" w:rsidRPr="001019E8">
        <w:rPr>
          <w:rStyle w:val="text"/>
        </w:rPr>
        <w:t xml:space="preserve">  They have no problem holding conversations</w:t>
      </w:r>
      <w:r w:rsidRPr="001019E8">
        <w:rPr>
          <w:rStyle w:val="text"/>
        </w:rPr>
        <w:t xml:space="preserve"> with ani</w:t>
      </w:r>
      <w:r w:rsidR="000C0FDB">
        <w:rPr>
          <w:rStyle w:val="text"/>
        </w:rPr>
        <w:t xml:space="preserve">mals.  </w:t>
      </w:r>
      <w:r w:rsidR="006B39BD">
        <w:rPr>
          <w:rStyle w:val="text"/>
        </w:rPr>
        <w:t xml:space="preserve">They can slay dragons.  </w:t>
      </w:r>
      <w:r w:rsidR="000C0FDB">
        <w:rPr>
          <w:rStyle w:val="text"/>
        </w:rPr>
        <w:t>I</w:t>
      </w:r>
      <w:r w:rsidRPr="001019E8">
        <w:rPr>
          <w:rStyle w:val="text"/>
        </w:rPr>
        <w:t>f they can imagine it, they can do it</w:t>
      </w:r>
      <w:r w:rsidR="000214BA" w:rsidRPr="001019E8">
        <w:rPr>
          <w:rStyle w:val="text"/>
        </w:rPr>
        <w:t>.</w:t>
      </w:r>
      <w:r w:rsidR="00973F44" w:rsidRPr="001019E8">
        <w:rPr>
          <w:rStyle w:val="text"/>
        </w:rPr>
        <w:t xml:space="preserve">  </w:t>
      </w:r>
    </w:p>
    <w:p w:rsidR="006A2DE2" w:rsidRPr="001019E8" w:rsidRDefault="00307FA3" w:rsidP="00973F44">
      <w:pPr>
        <w:pStyle w:val="body3"/>
        <w:spacing w:before="0" w:beforeAutospacing="0" w:after="0" w:afterAutospacing="0" w:line="480" w:lineRule="auto"/>
        <w:jc w:val="both"/>
        <w:rPr>
          <w:rStyle w:val="text"/>
        </w:rPr>
      </w:pPr>
      <w:r w:rsidRPr="001019E8">
        <w:rPr>
          <w:rStyle w:val="text"/>
        </w:rPr>
        <w:t xml:space="preserve">     Now set beside that picture the actions of </w:t>
      </w:r>
      <w:r w:rsidR="00EC62C2">
        <w:rPr>
          <w:rStyle w:val="text"/>
        </w:rPr>
        <w:t xml:space="preserve">most </w:t>
      </w:r>
      <w:bookmarkStart w:id="0" w:name="_GoBack"/>
      <w:bookmarkEnd w:id="0"/>
      <w:r w:rsidRPr="001019E8">
        <w:rPr>
          <w:rStyle w:val="text"/>
        </w:rPr>
        <w:t>adults.</w:t>
      </w:r>
      <w:r w:rsidR="009A13C1" w:rsidRPr="001019E8">
        <w:rPr>
          <w:rStyle w:val="text"/>
        </w:rPr>
        <w:t xml:space="preserve">  W</w:t>
      </w:r>
      <w:r w:rsidR="004C50A5" w:rsidRPr="001019E8">
        <w:rPr>
          <w:rStyle w:val="text"/>
        </w:rPr>
        <w:t>hile children are</w:t>
      </w:r>
      <w:r w:rsidR="00E8136B" w:rsidRPr="001019E8">
        <w:rPr>
          <w:rStyle w:val="text"/>
        </w:rPr>
        <w:t xml:space="preserve"> content to play</w:t>
      </w:r>
      <w:r w:rsidR="009A13C1" w:rsidRPr="001019E8">
        <w:rPr>
          <w:rStyle w:val="text"/>
        </w:rPr>
        <w:t xml:space="preserve"> in those imagin</w:t>
      </w:r>
      <w:r w:rsidR="004C50A5" w:rsidRPr="001019E8">
        <w:rPr>
          <w:rStyle w:val="text"/>
        </w:rPr>
        <w:t xml:space="preserve">ary worlds of their creation, </w:t>
      </w:r>
      <w:r w:rsidR="006B39BD">
        <w:rPr>
          <w:rStyle w:val="text"/>
        </w:rPr>
        <w:t xml:space="preserve">rare is the </w:t>
      </w:r>
      <w:r w:rsidR="00F708AF" w:rsidRPr="001019E8">
        <w:rPr>
          <w:rStyle w:val="text"/>
        </w:rPr>
        <w:t>a</w:t>
      </w:r>
      <w:r w:rsidR="006B39BD">
        <w:rPr>
          <w:rStyle w:val="text"/>
        </w:rPr>
        <w:t>dult who embraces</w:t>
      </w:r>
      <w:r w:rsidR="00F708AF" w:rsidRPr="001019E8">
        <w:rPr>
          <w:rStyle w:val="text"/>
        </w:rPr>
        <w:t xml:space="preserve"> imagination.  A</w:t>
      </w:r>
      <w:r w:rsidR="004C50A5" w:rsidRPr="001019E8">
        <w:rPr>
          <w:rStyle w:val="text"/>
        </w:rPr>
        <w:t>dults do everything in their power to</w:t>
      </w:r>
      <w:r w:rsidR="00E8136B" w:rsidRPr="001019E8">
        <w:rPr>
          <w:rStyle w:val="text"/>
        </w:rPr>
        <w:t xml:space="preserve"> force</w:t>
      </w:r>
      <w:r w:rsidR="004C50A5" w:rsidRPr="001019E8">
        <w:rPr>
          <w:rStyle w:val="text"/>
        </w:rPr>
        <w:t xml:space="preserve"> children</w:t>
      </w:r>
      <w:r w:rsidR="00973F44" w:rsidRPr="001019E8">
        <w:rPr>
          <w:rStyle w:val="text"/>
        </w:rPr>
        <w:t xml:space="preserve"> </w:t>
      </w:r>
      <w:r w:rsidR="00A54F17" w:rsidRPr="001019E8">
        <w:rPr>
          <w:rStyle w:val="text"/>
        </w:rPr>
        <w:t>out of their</w:t>
      </w:r>
      <w:r w:rsidRPr="001019E8">
        <w:rPr>
          <w:rStyle w:val="text"/>
        </w:rPr>
        <w:t xml:space="preserve"> imaginary worlds and </w:t>
      </w:r>
      <w:r w:rsidR="00E8136B" w:rsidRPr="001019E8">
        <w:rPr>
          <w:rStyle w:val="text"/>
        </w:rPr>
        <w:t>in</w:t>
      </w:r>
      <w:r w:rsidR="00973F44" w:rsidRPr="001019E8">
        <w:rPr>
          <w:rStyle w:val="text"/>
        </w:rPr>
        <w:t xml:space="preserve">to </w:t>
      </w:r>
      <w:r w:rsidR="009A13C1" w:rsidRPr="001019E8">
        <w:rPr>
          <w:rStyle w:val="text"/>
        </w:rPr>
        <w:t>our “real” world.  There is</w:t>
      </w:r>
      <w:r w:rsidR="00E8136B" w:rsidRPr="001019E8">
        <w:rPr>
          <w:rStyle w:val="text"/>
        </w:rPr>
        <w:t xml:space="preserve"> an inevitable</w:t>
      </w:r>
      <w:r w:rsidR="000C0FDB">
        <w:rPr>
          <w:rStyle w:val="text"/>
        </w:rPr>
        <w:t xml:space="preserve"> tug-of-war as children</w:t>
      </w:r>
      <w:r w:rsidR="009A13C1" w:rsidRPr="001019E8">
        <w:rPr>
          <w:rStyle w:val="text"/>
        </w:rPr>
        <w:t xml:space="preserve"> </w:t>
      </w:r>
      <w:r w:rsidR="00E8136B" w:rsidRPr="001019E8">
        <w:rPr>
          <w:rStyle w:val="text"/>
        </w:rPr>
        <w:t>try to get us to join in their imaginary world while</w:t>
      </w:r>
      <w:r w:rsidR="009A13C1" w:rsidRPr="001019E8">
        <w:rPr>
          <w:rStyle w:val="text"/>
        </w:rPr>
        <w:t xml:space="preserve"> we persist in putting limits on their imaginations</w:t>
      </w:r>
      <w:r w:rsidR="004C50A5" w:rsidRPr="001019E8">
        <w:rPr>
          <w:rStyle w:val="text"/>
        </w:rPr>
        <w:t>, getting them to join our world</w:t>
      </w:r>
      <w:r w:rsidR="00973F44" w:rsidRPr="001019E8">
        <w:rPr>
          <w:rStyle w:val="text"/>
        </w:rPr>
        <w:t>.</w:t>
      </w:r>
      <w:r w:rsidR="002E6560" w:rsidRPr="001019E8">
        <w:rPr>
          <w:rStyle w:val="text"/>
        </w:rPr>
        <w:t xml:space="preserve">  </w:t>
      </w:r>
      <w:r w:rsidR="000C0FDB">
        <w:rPr>
          <w:rStyle w:val="text"/>
        </w:rPr>
        <w:t xml:space="preserve">But </w:t>
      </w:r>
      <w:r w:rsidR="002E6560" w:rsidRPr="001019E8">
        <w:rPr>
          <w:rStyle w:val="text"/>
        </w:rPr>
        <w:t>Jesus says to</w:t>
      </w:r>
      <w:r w:rsidR="00040DB6" w:rsidRPr="001019E8">
        <w:rPr>
          <w:rStyle w:val="text"/>
        </w:rPr>
        <w:t xml:space="preserve"> us, “If you want to be great</w:t>
      </w:r>
      <w:r w:rsidR="002E6560" w:rsidRPr="001019E8">
        <w:rPr>
          <w:rStyle w:val="text"/>
        </w:rPr>
        <w:t xml:space="preserve"> in the Kingdom of heaven, y</w:t>
      </w:r>
      <w:r w:rsidRPr="001019E8">
        <w:rPr>
          <w:rStyle w:val="text"/>
        </w:rPr>
        <w:t>ou need to c</w:t>
      </w:r>
      <w:r w:rsidR="009A13C1" w:rsidRPr="001019E8">
        <w:rPr>
          <w:rStyle w:val="text"/>
        </w:rPr>
        <w:t>hange!’  “Become like children!”</w:t>
      </w:r>
      <w:r w:rsidR="00973F44" w:rsidRPr="001019E8">
        <w:rPr>
          <w:rStyle w:val="text"/>
        </w:rPr>
        <w:t xml:space="preserve">  </w:t>
      </w:r>
      <w:r w:rsidR="002E6560" w:rsidRPr="001019E8">
        <w:rPr>
          <w:rStyle w:val="text"/>
        </w:rPr>
        <w:t>While we need to rememb</w:t>
      </w:r>
      <w:r w:rsidR="000C0FDB">
        <w:rPr>
          <w:rStyle w:val="text"/>
        </w:rPr>
        <w:t>er all of these childlike trait</w:t>
      </w:r>
      <w:r w:rsidR="006B39BD">
        <w:rPr>
          <w:rStyle w:val="text"/>
        </w:rPr>
        <w:t>s and more, I want to</w:t>
      </w:r>
      <w:r w:rsidR="00040DB6" w:rsidRPr="001019E8">
        <w:rPr>
          <w:rStyle w:val="text"/>
        </w:rPr>
        <w:t xml:space="preserve"> focus</w:t>
      </w:r>
      <w:r w:rsidR="006B39BD">
        <w:rPr>
          <w:rStyle w:val="text"/>
        </w:rPr>
        <w:t xml:space="preserve"> briefly</w:t>
      </w:r>
      <w:r w:rsidR="00040DB6" w:rsidRPr="001019E8">
        <w:rPr>
          <w:rStyle w:val="text"/>
        </w:rPr>
        <w:t xml:space="preserve"> on the need for childlike</w:t>
      </w:r>
      <w:r w:rsidR="002E6560" w:rsidRPr="001019E8">
        <w:rPr>
          <w:rStyle w:val="text"/>
        </w:rPr>
        <w:t xml:space="preserve"> imagination as we face our </w:t>
      </w:r>
      <w:r w:rsidR="00030F9F">
        <w:rPr>
          <w:rStyle w:val="text"/>
        </w:rPr>
        <w:t xml:space="preserve">current </w:t>
      </w:r>
      <w:r w:rsidR="002E6560" w:rsidRPr="001019E8">
        <w:rPr>
          <w:rStyle w:val="text"/>
        </w:rPr>
        <w:t xml:space="preserve">ecumenical challenges.  </w:t>
      </w:r>
    </w:p>
    <w:p w:rsidR="000D6518" w:rsidRPr="001019E8" w:rsidRDefault="006A2DE2" w:rsidP="00973F44">
      <w:pPr>
        <w:pStyle w:val="body3"/>
        <w:spacing w:before="0" w:beforeAutospacing="0" w:after="0" w:afterAutospacing="0" w:line="480" w:lineRule="auto"/>
        <w:jc w:val="both"/>
        <w:rPr>
          <w:rStyle w:val="text"/>
        </w:rPr>
      </w:pPr>
      <w:r w:rsidRPr="001019E8">
        <w:rPr>
          <w:rStyle w:val="text"/>
        </w:rPr>
        <w:t xml:space="preserve">     </w:t>
      </w:r>
      <w:r w:rsidR="00973F44" w:rsidRPr="001019E8">
        <w:rPr>
          <w:rStyle w:val="text"/>
        </w:rPr>
        <w:t xml:space="preserve">When was the last time </w:t>
      </w:r>
      <w:r w:rsidR="00307FA3" w:rsidRPr="001019E8">
        <w:rPr>
          <w:rStyle w:val="text"/>
        </w:rPr>
        <w:t xml:space="preserve">that you laid back on the grass on a warm and breezy </w:t>
      </w:r>
      <w:r w:rsidR="000214BA" w:rsidRPr="001019E8">
        <w:rPr>
          <w:rStyle w:val="text"/>
        </w:rPr>
        <w:t xml:space="preserve">summer </w:t>
      </w:r>
      <w:r w:rsidR="00307FA3" w:rsidRPr="001019E8">
        <w:rPr>
          <w:rStyle w:val="text"/>
        </w:rPr>
        <w:t>afternoon</w:t>
      </w:r>
      <w:r w:rsidR="00F708AF" w:rsidRPr="001019E8">
        <w:rPr>
          <w:rStyle w:val="text"/>
        </w:rPr>
        <w:t>,</w:t>
      </w:r>
      <w:r w:rsidR="00973F44" w:rsidRPr="001019E8">
        <w:rPr>
          <w:rStyle w:val="text"/>
        </w:rPr>
        <w:t xml:space="preserve"> looked up at the clouds</w:t>
      </w:r>
      <w:r w:rsidR="00030F9F">
        <w:rPr>
          <w:rStyle w:val="text"/>
        </w:rPr>
        <w:t>,</w:t>
      </w:r>
      <w:r w:rsidR="00040DB6" w:rsidRPr="001019E8">
        <w:rPr>
          <w:rStyle w:val="text"/>
        </w:rPr>
        <w:t xml:space="preserve"> and </w:t>
      </w:r>
      <w:r w:rsidR="000C0FDB">
        <w:rPr>
          <w:rStyle w:val="text"/>
        </w:rPr>
        <w:t xml:space="preserve">turned your imagination loose on </w:t>
      </w:r>
      <w:r w:rsidR="00F708AF" w:rsidRPr="001019E8">
        <w:rPr>
          <w:rStyle w:val="text"/>
        </w:rPr>
        <w:t>what you saw there?  When was the last time you</w:t>
      </w:r>
      <w:r w:rsidR="004C50A5" w:rsidRPr="001019E8">
        <w:rPr>
          <w:rStyle w:val="text"/>
        </w:rPr>
        <w:t xml:space="preserve"> looked up at the stars </w:t>
      </w:r>
      <w:r w:rsidR="00973F44" w:rsidRPr="001019E8">
        <w:rPr>
          <w:rStyle w:val="text"/>
        </w:rPr>
        <w:t>in t</w:t>
      </w:r>
      <w:r w:rsidR="00F708AF" w:rsidRPr="001019E8">
        <w:rPr>
          <w:rStyle w:val="text"/>
        </w:rPr>
        <w:t xml:space="preserve">he sky, and </w:t>
      </w:r>
      <w:r w:rsidR="00973F44" w:rsidRPr="001019E8">
        <w:rPr>
          <w:rStyle w:val="text"/>
        </w:rPr>
        <w:t>ima</w:t>
      </w:r>
      <w:r w:rsidR="00F708AF" w:rsidRPr="001019E8">
        <w:rPr>
          <w:rStyle w:val="text"/>
        </w:rPr>
        <w:t>gine</w:t>
      </w:r>
      <w:r w:rsidR="002867BD" w:rsidRPr="001019E8">
        <w:rPr>
          <w:rStyle w:val="text"/>
        </w:rPr>
        <w:t>d</w:t>
      </w:r>
      <w:r w:rsidR="000C0FDB">
        <w:rPr>
          <w:rStyle w:val="text"/>
        </w:rPr>
        <w:t xml:space="preserve"> the</w:t>
      </w:r>
      <w:r w:rsidR="002867BD" w:rsidRPr="001019E8">
        <w:rPr>
          <w:rStyle w:val="text"/>
        </w:rPr>
        <w:t xml:space="preserve"> </w:t>
      </w:r>
      <w:r w:rsidR="00F708AF" w:rsidRPr="001019E8">
        <w:rPr>
          <w:rStyle w:val="text"/>
        </w:rPr>
        <w:t>pictures</w:t>
      </w:r>
      <w:r w:rsidR="000C0FDB">
        <w:rPr>
          <w:rStyle w:val="text"/>
        </w:rPr>
        <w:t xml:space="preserve"> or shapes that the ancients saw in</w:t>
      </w:r>
      <w:r w:rsidR="00F708AF" w:rsidRPr="001019E8">
        <w:rPr>
          <w:rStyle w:val="text"/>
        </w:rPr>
        <w:t xml:space="preserve"> the constellations</w:t>
      </w:r>
      <w:r w:rsidR="00E8136B" w:rsidRPr="001019E8">
        <w:rPr>
          <w:rStyle w:val="text"/>
        </w:rPr>
        <w:t>?  W</w:t>
      </w:r>
      <w:r w:rsidR="00973F44" w:rsidRPr="001019E8">
        <w:rPr>
          <w:rStyle w:val="text"/>
        </w:rPr>
        <w:t>hen was th</w:t>
      </w:r>
      <w:r w:rsidRPr="001019E8">
        <w:rPr>
          <w:rStyle w:val="text"/>
        </w:rPr>
        <w:t>e last time you settled</w:t>
      </w:r>
      <w:r w:rsidR="00973F44" w:rsidRPr="001019E8">
        <w:rPr>
          <w:rStyle w:val="text"/>
        </w:rPr>
        <w:t xml:space="preserve"> down, to</w:t>
      </w:r>
      <w:r w:rsidRPr="001019E8">
        <w:rPr>
          <w:rStyle w:val="text"/>
        </w:rPr>
        <w:t>ok a deep breath, and</w:t>
      </w:r>
      <w:r w:rsidR="00F708AF" w:rsidRPr="001019E8">
        <w:rPr>
          <w:rStyle w:val="text"/>
        </w:rPr>
        <w:t xml:space="preserve"> allowed</w:t>
      </w:r>
      <w:r w:rsidR="00973F44" w:rsidRPr="001019E8">
        <w:rPr>
          <w:rStyle w:val="text"/>
        </w:rPr>
        <w:t xml:space="preserve"> your mind</w:t>
      </w:r>
      <w:r w:rsidR="000C0FDB">
        <w:rPr>
          <w:rStyle w:val="text"/>
        </w:rPr>
        <w:t xml:space="preserve"> simply</w:t>
      </w:r>
      <w:r w:rsidR="00973F44" w:rsidRPr="001019E8">
        <w:rPr>
          <w:rStyle w:val="text"/>
        </w:rPr>
        <w:t xml:space="preserve"> </w:t>
      </w:r>
      <w:r w:rsidRPr="001019E8">
        <w:rPr>
          <w:rStyle w:val="text"/>
        </w:rPr>
        <w:t xml:space="preserve">to </w:t>
      </w:r>
      <w:r w:rsidR="00973F44" w:rsidRPr="001019E8">
        <w:rPr>
          <w:rStyle w:val="text"/>
        </w:rPr>
        <w:t>wander</w:t>
      </w:r>
      <w:r w:rsidRPr="001019E8">
        <w:rPr>
          <w:rStyle w:val="text"/>
        </w:rPr>
        <w:t>, to imagine a different reality</w:t>
      </w:r>
      <w:r w:rsidR="00973F44" w:rsidRPr="001019E8">
        <w:rPr>
          <w:rStyle w:val="text"/>
        </w:rPr>
        <w:t>?</w:t>
      </w:r>
      <w:r w:rsidR="00040DB6" w:rsidRPr="001019E8">
        <w:rPr>
          <w:rStyle w:val="text"/>
        </w:rPr>
        <w:t xml:space="preserve">  If you are like most adults</w:t>
      </w:r>
      <w:r w:rsidR="00F708AF" w:rsidRPr="001019E8">
        <w:rPr>
          <w:rStyle w:val="text"/>
        </w:rPr>
        <w:t>, you</w:t>
      </w:r>
      <w:r w:rsidR="00973F44" w:rsidRPr="001019E8">
        <w:rPr>
          <w:rStyle w:val="text"/>
        </w:rPr>
        <w:t xml:space="preserve"> may not even be ab</w:t>
      </w:r>
      <w:r w:rsidR="00F708AF" w:rsidRPr="001019E8">
        <w:rPr>
          <w:rStyle w:val="text"/>
        </w:rPr>
        <w:t>le to remember the last time that you</w:t>
      </w:r>
      <w:r w:rsidR="00E8136B" w:rsidRPr="001019E8">
        <w:rPr>
          <w:rStyle w:val="text"/>
        </w:rPr>
        <w:t xml:space="preserve"> engaged </w:t>
      </w:r>
      <w:r w:rsidR="00F708AF" w:rsidRPr="001019E8">
        <w:rPr>
          <w:rStyle w:val="text"/>
        </w:rPr>
        <w:t>y</w:t>
      </w:r>
      <w:r w:rsidR="00973F44" w:rsidRPr="001019E8">
        <w:rPr>
          <w:rStyle w:val="text"/>
        </w:rPr>
        <w:t>our imagination</w:t>
      </w:r>
      <w:r w:rsidR="00040DB6" w:rsidRPr="001019E8">
        <w:rPr>
          <w:rStyle w:val="text"/>
        </w:rPr>
        <w:t xml:space="preserve"> in such a</w:t>
      </w:r>
      <w:r w:rsidRPr="001019E8">
        <w:rPr>
          <w:rStyle w:val="text"/>
        </w:rPr>
        <w:t xml:space="preserve"> way</w:t>
      </w:r>
      <w:r w:rsidR="00973F44" w:rsidRPr="001019E8">
        <w:rPr>
          <w:rStyle w:val="text"/>
        </w:rPr>
        <w:t>.  But imagination is important</w:t>
      </w:r>
      <w:r w:rsidR="00040DB6" w:rsidRPr="001019E8">
        <w:rPr>
          <w:rStyle w:val="text"/>
        </w:rPr>
        <w:t>; i</w:t>
      </w:r>
      <w:r w:rsidR="00F708AF" w:rsidRPr="001019E8">
        <w:rPr>
          <w:rStyle w:val="text"/>
        </w:rPr>
        <w:t>t</w:t>
      </w:r>
      <w:r w:rsidR="00973F44" w:rsidRPr="001019E8">
        <w:rPr>
          <w:rStyle w:val="text"/>
        </w:rPr>
        <w:t xml:space="preserve"> opens up new possibilit</w:t>
      </w:r>
      <w:r w:rsidR="004C50A5" w:rsidRPr="001019E8">
        <w:rPr>
          <w:rStyle w:val="text"/>
        </w:rPr>
        <w:t>ies.</w:t>
      </w:r>
    </w:p>
    <w:p w:rsidR="00D37C53" w:rsidRPr="001019E8" w:rsidRDefault="000D6518" w:rsidP="00A5652C">
      <w:pPr>
        <w:pStyle w:val="body3"/>
        <w:spacing w:before="0" w:beforeAutospacing="0" w:after="0" w:afterAutospacing="0" w:line="480" w:lineRule="auto"/>
        <w:jc w:val="both"/>
      </w:pPr>
      <w:r w:rsidRPr="001019E8">
        <w:rPr>
          <w:rStyle w:val="text"/>
        </w:rPr>
        <w:t xml:space="preserve">     </w:t>
      </w:r>
      <w:r w:rsidR="00040DB6" w:rsidRPr="001019E8">
        <w:rPr>
          <w:rStyle w:val="text"/>
        </w:rPr>
        <w:t>Return</w:t>
      </w:r>
      <w:r w:rsidR="00E8136B" w:rsidRPr="001019E8">
        <w:rPr>
          <w:rStyle w:val="text"/>
        </w:rPr>
        <w:t xml:space="preserve"> with me for just </w:t>
      </w:r>
      <w:r w:rsidR="00040DB6" w:rsidRPr="001019E8">
        <w:rPr>
          <w:rStyle w:val="text"/>
        </w:rPr>
        <w:t xml:space="preserve">a moment to </w:t>
      </w:r>
      <w:r w:rsidR="001019E8">
        <w:rPr>
          <w:rStyle w:val="text"/>
        </w:rPr>
        <w:t xml:space="preserve">the afternoon of </w:t>
      </w:r>
      <w:r w:rsidR="00040DB6" w:rsidRPr="001019E8">
        <w:rPr>
          <w:rStyle w:val="text"/>
        </w:rPr>
        <w:t>August 18,</w:t>
      </w:r>
      <w:r w:rsidR="00F2796A" w:rsidRPr="001019E8">
        <w:rPr>
          <w:rStyle w:val="text"/>
        </w:rPr>
        <w:t xml:space="preserve"> 1963</w:t>
      </w:r>
      <w:r w:rsidR="00F708AF" w:rsidRPr="001019E8">
        <w:rPr>
          <w:rStyle w:val="text"/>
        </w:rPr>
        <w:t xml:space="preserve">. </w:t>
      </w:r>
      <w:r w:rsidR="00F2796A" w:rsidRPr="001019E8">
        <w:rPr>
          <w:rStyle w:val="text"/>
        </w:rPr>
        <w:t xml:space="preserve"> </w:t>
      </w:r>
      <w:r w:rsidR="00F708AF" w:rsidRPr="001019E8">
        <w:rPr>
          <w:rStyle w:val="text"/>
        </w:rPr>
        <w:t>As he stood in fr</w:t>
      </w:r>
      <w:r w:rsidR="000214BA" w:rsidRPr="001019E8">
        <w:rPr>
          <w:rStyle w:val="text"/>
        </w:rPr>
        <w:t>ont of the Lincoln Memorial</w:t>
      </w:r>
      <w:r w:rsidR="00F708AF" w:rsidRPr="001019E8">
        <w:rPr>
          <w:rStyle w:val="text"/>
        </w:rPr>
        <w:t xml:space="preserve">, </w:t>
      </w:r>
      <w:r w:rsidRPr="001019E8">
        <w:rPr>
          <w:rStyle w:val="text"/>
        </w:rPr>
        <w:t>Dr. Martin Luther King</w:t>
      </w:r>
      <w:r w:rsidR="000214BA" w:rsidRPr="001019E8">
        <w:rPr>
          <w:rStyle w:val="text"/>
        </w:rPr>
        <w:t>, Jr.</w:t>
      </w:r>
      <w:r w:rsidR="00F2796A" w:rsidRPr="001019E8">
        <w:t xml:space="preserve"> </w:t>
      </w:r>
      <w:r w:rsidR="00A5652C" w:rsidRPr="001019E8">
        <w:t>captured our imaginations through</w:t>
      </w:r>
      <w:r w:rsidRPr="001019E8">
        <w:t xml:space="preserve"> </w:t>
      </w:r>
      <w:r w:rsidR="00A5652C" w:rsidRPr="001019E8">
        <w:t>the repetition of</w:t>
      </w:r>
      <w:r w:rsidRPr="001019E8">
        <w:t xml:space="preserve"> four </w:t>
      </w:r>
      <w:r w:rsidR="00A5652C" w:rsidRPr="001019E8">
        <w:t xml:space="preserve">carefully chosen </w:t>
      </w:r>
      <w:r w:rsidRPr="001019E8">
        <w:t>words.</w:t>
      </w:r>
      <w:r w:rsidR="00D37C53" w:rsidRPr="001019E8">
        <w:t xml:space="preserve"> “I have a d</w:t>
      </w:r>
      <w:r w:rsidRPr="001019E8">
        <w:t>ream.”</w:t>
      </w:r>
      <w:r w:rsidR="00A5652C" w:rsidRPr="001019E8">
        <w:t xml:space="preserve">  Wi</w:t>
      </w:r>
      <w:r w:rsidR="00040DB6" w:rsidRPr="001019E8">
        <w:t xml:space="preserve">th the innocence of a child, </w:t>
      </w:r>
      <w:r w:rsidR="006A2DE2" w:rsidRPr="001019E8">
        <w:t>but</w:t>
      </w:r>
      <w:r w:rsidR="00040DB6" w:rsidRPr="001019E8">
        <w:t xml:space="preserve"> also</w:t>
      </w:r>
      <w:r w:rsidR="00F708AF" w:rsidRPr="001019E8">
        <w:t xml:space="preserve"> with </w:t>
      </w:r>
      <w:r w:rsidR="00040DB6" w:rsidRPr="001019E8">
        <w:t>the wisdom</w:t>
      </w:r>
      <w:r w:rsidR="00A5652C" w:rsidRPr="001019E8">
        <w:t xml:space="preserve"> o</w:t>
      </w:r>
      <w:r w:rsidR="00D37C53" w:rsidRPr="001019E8">
        <w:t>f a</w:t>
      </w:r>
      <w:r w:rsidR="00040DB6" w:rsidRPr="001019E8">
        <w:t xml:space="preserve"> sage</w:t>
      </w:r>
      <w:r w:rsidR="007C0A44">
        <w:t>, Dr. King drew us into his</w:t>
      </w:r>
      <w:r w:rsidR="00A5652C" w:rsidRPr="001019E8">
        <w:t xml:space="preserve"> imaginary world.</w:t>
      </w:r>
      <w:r w:rsidRPr="001019E8">
        <w:t xml:space="preserve">  </w:t>
      </w:r>
      <w:r w:rsidR="00A5652C" w:rsidRPr="001019E8">
        <w:t>“I have a dream,”</w:t>
      </w:r>
      <w:r w:rsidR="00040DB6" w:rsidRPr="001019E8">
        <w:t xml:space="preserve"> he teas</w:t>
      </w:r>
      <w:r w:rsidR="00F2796A" w:rsidRPr="001019E8">
        <w:t>ed</w:t>
      </w:r>
      <w:r w:rsidR="000C0FDB">
        <w:t>, and w</w:t>
      </w:r>
      <w:r w:rsidR="00104371" w:rsidRPr="001019E8">
        <w:t>it</w:t>
      </w:r>
      <w:r w:rsidR="006A2DE2" w:rsidRPr="001019E8">
        <w:t>h the</w:t>
      </w:r>
      <w:r w:rsidR="000C0FDB">
        <w:t xml:space="preserve"> </w:t>
      </w:r>
      <w:r w:rsidR="00040DB6" w:rsidRPr="001019E8">
        <w:t>rhythm</w:t>
      </w:r>
      <w:r w:rsidR="006A2DE2" w:rsidRPr="001019E8">
        <w:t xml:space="preserve"> of these</w:t>
      </w:r>
      <w:r w:rsidR="000C0FDB">
        <w:t xml:space="preserve"> four words</w:t>
      </w:r>
      <w:r w:rsidR="006A2DE2" w:rsidRPr="001019E8">
        <w:t xml:space="preserve"> </w:t>
      </w:r>
      <w:r w:rsidR="000C0FDB">
        <w:t xml:space="preserve">repeated over and over again, </w:t>
      </w:r>
      <w:r w:rsidR="006A2DE2" w:rsidRPr="001019E8">
        <w:t xml:space="preserve">he </w:t>
      </w:r>
      <w:r w:rsidR="006B39BD">
        <w:t>beckon</w:t>
      </w:r>
      <w:r w:rsidR="00133E06">
        <w:t xml:space="preserve">ed us </w:t>
      </w:r>
      <w:r w:rsidR="006A2DE2" w:rsidRPr="001019E8">
        <w:t>to</w:t>
      </w:r>
      <w:r w:rsidR="00133E06">
        <w:t xml:space="preserve"> enter</w:t>
      </w:r>
      <w:r w:rsidR="006A2DE2" w:rsidRPr="001019E8">
        <w:t xml:space="preserve"> that dream.  He stirred us with</w:t>
      </w:r>
      <w:r w:rsidR="00040DB6" w:rsidRPr="001019E8">
        <w:t xml:space="preserve"> the echo of his articulation</w:t>
      </w:r>
      <w:r w:rsidR="00104371" w:rsidRPr="001019E8">
        <w:t>, and then</w:t>
      </w:r>
      <w:r w:rsidR="00F2796A" w:rsidRPr="001019E8">
        <w:t xml:space="preserve"> </w:t>
      </w:r>
      <w:r w:rsidRPr="001019E8">
        <w:t>he invited all of us</w:t>
      </w:r>
      <w:r w:rsidR="007C0A44">
        <w:t xml:space="preserve"> to join him in</w:t>
      </w:r>
      <w:r w:rsidR="00F708AF" w:rsidRPr="001019E8">
        <w:t xml:space="preserve"> his imaginary</w:t>
      </w:r>
      <w:r w:rsidR="00D37C53" w:rsidRPr="001019E8">
        <w:t xml:space="preserve"> world</w:t>
      </w:r>
      <w:r w:rsidR="00104371" w:rsidRPr="001019E8">
        <w:t xml:space="preserve">, </w:t>
      </w:r>
      <w:r w:rsidR="006A2DE2" w:rsidRPr="001019E8">
        <w:t xml:space="preserve">into </w:t>
      </w:r>
      <w:r w:rsidR="00104371" w:rsidRPr="001019E8">
        <w:t>his dream</w:t>
      </w:r>
      <w:r w:rsidRPr="001019E8">
        <w:t xml:space="preserve"> – you and me</w:t>
      </w:r>
      <w:r w:rsidR="00104371" w:rsidRPr="001019E8">
        <w:t>.  H</w:t>
      </w:r>
      <w:r w:rsidR="006A2DE2" w:rsidRPr="001019E8">
        <w:t>e invited us to participate with him in</w:t>
      </w:r>
      <w:r w:rsidR="00A5652C" w:rsidRPr="001019E8">
        <w:t xml:space="preserve"> </w:t>
      </w:r>
      <w:r w:rsidR="00D37C53" w:rsidRPr="001019E8">
        <w:t xml:space="preserve">that </w:t>
      </w:r>
      <w:r w:rsidR="000C0FDB">
        <w:t xml:space="preserve">imaginary </w:t>
      </w:r>
      <w:r w:rsidR="00A5652C" w:rsidRPr="001019E8">
        <w:t>world</w:t>
      </w:r>
      <w:r w:rsidR="006A2DE2" w:rsidRPr="001019E8">
        <w:t xml:space="preserve"> by</w:t>
      </w:r>
      <w:r w:rsidR="00040DB6" w:rsidRPr="001019E8">
        <w:t xml:space="preserve"> calling us to</w:t>
      </w:r>
      <w:r w:rsidR="00133E06">
        <w:t xml:space="preserve"> “L</w:t>
      </w:r>
      <w:r w:rsidR="00157762" w:rsidRPr="001019E8">
        <w:t>et</w:t>
      </w:r>
      <w:r w:rsidR="002867BD" w:rsidRPr="001019E8">
        <w:t xml:space="preserve"> freedom </w:t>
      </w:r>
      <w:r w:rsidR="00104371" w:rsidRPr="001019E8">
        <w:t>ring</w:t>
      </w:r>
      <w:r w:rsidRPr="001019E8">
        <w:t>!</w:t>
      </w:r>
      <w:r w:rsidR="00133E06">
        <w:t>”</w:t>
      </w:r>
      <w:r w:rsidRPr="001019E8">
        <w:t xml:space="preserve">  </w:t>
      </w:r>
      <w:r w:rsidR="00F2796A" w:rsidRPr="001019E8">
        <w:t xml:space="preserve"> </w:t>
      </w:r>
    </w:p>
    <w:p w:rsidR="001019E8" w:rsidRPr="001019E8" w:rsidRDefault="00D37C53" w:rsidP="00F708AF">
      <w:pPr>
        <w:pStyle w:val="body3"/>
        <w:spacing w:before="0" w:beforeAutospacing="0" w:after="0" w:afterAutospacing="0" w:line="480" w:lineRule="auto"/>
        <w:jc w:val="both"/>
      </w:pPr>
      <w:r w:rsidRPr="001019E8">
        <w:t xml:space="preserve">     </w:t>
      </w:r>
      <w:r w:rsidR="00F708AF" w:rsidRPr="001019E8">
        <w:t>His tools were</w:t>
      </w:r>
      <w:r w:rsidR="00157762" w:rsidRPr="001019E8">
        <w:t xml:space="preserve"> </w:t>
      </w:r>
      <w:r w:rsidR="006A2DE2" w:rsidRPr="001019E8">
        <w:t xml:space="preserve">nothing more than </w:t>
      </w:r>
      <w:r w:rsidR="00157762" w:rsidRPr="001019E8">
        <w:t>simple</w:t>
      </w:r>
      <w:r w:rsidR="006A2DE2" w:rsidRPr="001019E8">
        <w:t xml:space="preserve"> words.  But he</w:t>
      </w:r>
      <w:r w:rsidR="00157762" w:rsidRPr="001019E8">
        <w:t xml:space="preserve"> wove</w:t>
      </w:r>
      <w:r w:rsidR="006A2DE2" w:rsidRPr="001019E8">
        <w:t xml:space="preserve"> those words</w:t>
      </w:r>
      <w:r w:rsidR="00104371" w:rsidRPr="001019E8">
        <w:t xml:space="preserve"> into powerful images</w:t>
      </w:r>
      <w:r w:rsidR="00040DB6" w:rsidRPr="001019E8">
        <w:t xml:space="preserve">, potent symbols of </w:t>
      </w:r>
      <w:r w:rsidR="00040DB6" w:rsidRPr="00133E06">
        <w:rPr>
          <w:i/>
        </w:rPr>
        <w:t>what could be</w:t>
      </w:r>
      <w:r w:rsidR="00104371" w:rsidRPr="001019E8">
        <w:t>.  W</w:t>
      </w:r>
      <w:r w:rsidR="00F2796A" w:rsidRPr="001019E8">
        <w:t>e were captivated by t</w:t>
      </w:r>
      <w:r w:rsidR="00A5652C" w:rsidRPr="001019E8">
        <w:t xml:space="preserve">he </w:t>
      </w:r>
      <w:r w:rsidR="001019E8" w:rsidRPr="001019E8">
        <w:t>descriptions</w:t>
      </w:r>
      <w:r w:rsidR="00F2796A" w:rsidRPr="001019E8">
        <w:t xml:space="preserve"> that emerged, and we were tempted to imagine t</w:t>
      </w:r>
      <w:r w:rsidRPr="001019E8">
        <w:t>h</w:t>
      </w:r>
      <w:r w:rsidR="00F2796A" w:rsidRPr="001019E8">
        <w:t>em as our</w:t>
      </w:r>
      <w:r w:rsidR="00A5652C" w:rsidRPr="001019E8">
        <w:t xml:space="preserve"> own.  </w:t>
      </w:r>
      <w:r w:rsidR="00FC066C" w:rsidRPr="001019E8">
        <w:t xml:space="preserve">“I have a dream,” he offered, </w:t>
      </w:r>
      <w:r w:rsidR="00F2796A" w:rsidRPr="001019E8">
        <w:t>that</w:t>
      </w:r>
      <w:r w:rsidR="002A6F4D" w:rsidRPr="001019E8">
        <w:t xml:space="preserve"> </w:t>
      </w:r>
      <w:r w:rsidR="00FC066C" w:rsidRPr="001019E8">
        <w:t>“</w:t>
      </w:r>
      <w:r w:rsidR="002A6F4D" w:rsidRPr="001019E8">
        <w:t>my four</w:t>
      </w:r>
      <w:r w:rsidR="00F2796A" w:rsidRPr="001019E8">
        <w:t xml:space="preserve"> little children will one day live in a nation where they will not be judged by the color of their skin but by the content of their character.</w:t>
      </w:r>
      <w:r w:rsidR="00FC066C" w:rsidRPr="001019E8">
        <w:t>”</w:t>
      </w:r>
      <w:r w:rsidR="00F2796A" w:rsidRPr="001019E8">
        <w:t xml:space="preserve">  </w:t>
      </w:r>
      <w:r w:rsidR="00FC066C" w:rsidRPr="001019E8">
        <w:t>“</w:t>
      </w:r>
      <w:r w:rsidR="00F2796A" w:rsidRPr="001019E8">
        <w:t>I have a dream</w:t>
      </w:r>
      <w:r w:rsidR="00104371" w:rsidRPr="001019E8">
        <w:t xml:space="preserve"> that</w:t>
      </w:r>
      <w:r w:rsidR="00F2796A" w:rsidRPr="001019E8">
        <w:t>…</w:t>
      </w:r>
      <w:r w:rsidR="005246BA" w:rsidRPr="001019E8">
        <w:t xml:space="preserve">one day </w:t>
      </w:r>
      <w:r w:rsidR="00F2796A" w:rsidRPr="001019E8">
        <w:t>little black boys and black girls will be able to join hands with little white boys and white girls as sisters and brothers.”</w:t>
      </w:r>
      <w:r w:rsidR="00F2796A" w:rsidRPr="001019E8">
        <w:rPr>
          <w:rStyle w:val="FootnoteReference"/>
        </w:rPr>
        <w:footnoteReference w:id="1"/>
      </w:r>
      <w:r w:rsidR="00F2796A" w:rsidRPr="001019E8">
        <w:t xml:space="preserve">  “I have a dream,” he offered.  </w:t>
      </w:r>
      <w:r w:rsidR="002867BD" w:rsidRPr="001019E8">
        <w:t>Notice</w:t>
      </w:r>
      <w:r w:rsidR="00FC066C" w:rsidRPr="001019E8">
        <w:t xml:space="preserve"> the role that children play</w:t>
      </w:r>
      <w:r w:rsidR="007C0A44">
        <w:t xml:space="preserve">ed in his dream.  Like Jesus, Dr. King set them in </w:t>
      </w:r>
      <w:r w:rsidR="007C0A44" w:rsidRPr="00C37BDE">
        <w:rPr>
          <w:i/>
        </w:rPr>
        <w:t>our</w:t>
      </w:r>
      <w:r w:rsidR="007C0A44">
        <w:t xml:space="preserve"> midst – his</w:t>
      </w:r>
      <w:r w:rsidR="001019E8" w:rsidRPr="001019E8">
        <w:t xml:space="preserve"> own four children, and</w:t>
      </w:r>
      <w:r w:rsidR="00FC066C" w:rsidRPr="001019E8">
        <w:t xml:space="preserve"> </w:t>
      </w:r>
      <w:r w:rsidR="007C0A44">
        <w:t xml:space="preserve">an unnamed and unnumbered group of </w:t>
      </w:r>
      <w:r w:rsidR="002867BD" w:rsidRPr="001019E8">
        <w:t>little black</w:t>
      </w:r>
      <w:r w:rsidR="00FC066C" w:rsidRPr="001019E8">
        <w:t xml:space="preserve"> boys and </w:t>
      </w:r>
      <w:r w:rsidR="007C0A44">
        <w:t xml:space="preserve">black </w:t>
      </w:r>
      <w:r w:rsidR="00FC066C" w:rsidRPr="001019E8">
        <w:t>girls</w:t>
      </w:r>
      <w:r w:rsidR="002867BD" w:rsidRPr="001019E8">
        <w:t xml:space="preserve"> and little white boys and </w:t>
      </w:r>
      <w:r w:rsidR="007C0A44">
        <w:t xml:space="preserve">white </w:t>
      </w:r>
      <w:r w:rsidR="002867BD" w:rsidRPr="001019E8">
        <w:t>girls</w:t>
      </w:r>
      <w:r w:rsidR="007C0A44">
        <w:t xml:space="preserve"> holding hands and recognizing one another as brothers and sisters</w:t>
      </w:r>
      <w:r w:rsidR="002867BD" w:rsidRPr="001019E8">
        <w:t xml:space="preserve">.  </w:t>
      </w:r>
    </w:p>
    <w:p w:rsidR="000D6518" w:rsidRPr="001019E8" w:rsidRDefault="001019E8" w:rsidP="00F708AF">
      <w:pPr>
        <w:pStyle w:val="body3"/>
        <w:spacing w:before="0" w:beforeAutospacing="0" w:after="0" w:afterAutospacing="0" w:line="480" w:lineRule="auto"/>
        <w:jc w:val="both"/>
      </w:pPr>
      <w:r w:rsidRPr="001019E8">
        <w:t xml:space="preserve">     </w:t>
      </w:r>
      <w:r w:rsidR="00B2222B" w:rsidRPr="001019E8">
        <w:t xml:space="preserve">What takes place in this </w:t>
      </w:r>
      <w:r w:rsidRPr="001019E8">
        <w:t xml:space="preserve">imaginary </w:t>
      </w:r>
      <w:r w:rsidR="00B2222B" w:rsidRPr="001019E8">
        <w:t xml:space="preserve">world of children is important to Dr. King, just as it is to Jesus.  </w:t>
      </w:r>
      <w:r w:rsidRPr="001019E8">
        <w:t>It i</w:t>
      </w:r>
      <w:r w:rsidR="00A5652C" w:rsidRPr="001019E8">
        <w:t xml:space="preserve">s a world </w:t>
      </w:r>
      <w:r w:rsidR="00B2222B" w:rsidRPr="001019E8">
        <w:t>marked by</w:t>
      </w:r>
      <w:r w:rsidR="000D6518" w:rsidRPr="001019E8">
        <w:t xml:space="preserve"> humility, </w:t>
      </w:r>
      <w:r w:rsidR="00B2222B" w:rsidRPr="001019E8">
        <w:t xml:space="preserve">mutual </w:t>
      </w:r>
      <w:r w:rsidR="002867BD" w:rsidRPr="001019E8">
        <w:t xml:space="preserve">dependence, </w:t>
      </w:r>
      <w:r w:rsidR="000D6518" w:rsidRPr="001019E8">
        <w:t>generosity, love, and forgiveness toward one another</w:t>
      </w:r>
      <w:r w:rsidR="005246BA" w:rsidRPr="001019E8">
        <w:t>,</w:t>
      </w:r>
      <w:r w:rsidR="000D6518" w:rsidRPr="001019E8">
        <w:t xml:space="preserve"> </w:t>
      </w:r>
      <w:r w:rsidRPr="001019E8">
        <w:t>traits that come much more easily to</w:t>
      </w:r>
      <w:r w:rsidR="00B2222B" w:rsidRPr="001019E8">
        <w:t xml:space="preserve"> </w:t>
      </w:r>
      <w:r w:rsidR="000D6518" w:rsidRPr="001019E8">
        <w:t>child</w:t>
      </w:r>
      <w:r w:rsidR="00B2222B" w:rsidRPr="001019E8">
        <w:t>ren</w:t>
      </w:r>
      <w:r w:rsidRPr="001019E8">
        <w:t xml:space="preserve"> than to adults, who constantly search for underlying motives</w:t>
      </w:r>
      <w:r w:rsidR="000C0FDB">
        <w:t xml:space="preserve"> and personal advantages</w:t>
      </w:r>
      <w:r w:rsidR="002A6F4D" w:rsidRPr="001019E8">
        <w:t xml:space="preserve">.  </w:t>
      </w:r>
      <w:r w:rsidR="002867BD" w:rsidRPr="001019E8">
        <w:t xml:space="preserve">While Dr. King’s speech did not </w:t>
      </w:r>
      <w:r w:rsidR="000D26D8" w:rsidRPr="001019E8">
        <w:t xml:space="preserve">put an </w:t>
      </w:r>
      <w:r w:rsidR="007C0A44">
        <w:t xml:space="preserve">immediate </w:t>
      </w:r>
      <w:r w:rsidR="002867BD" w:rsidRPr="001019E8">
        <w:t>end</w:t>
      </w:r>
      <w:r w:rsidR="000D26D8" w:rsidRPr="001019E8">
        <w:t xml:space="preserve"> to</w:t>
      </w:r>
      <w:r w:rsidR="00B2222B" w:rsidRPr="001019E8">
        <w:t xml:space="preserve"> racial injustice</w:t>
      </w:r>
      <w:r w:rsidR="000C0FDB">
        <w:t xml:space="preserve"> in this country</w:t>
      </w:r>
      <w:r w:rsidR="00B2222B" w:rsidRPr="001019E8">
        <w:t xml:space="preserve">, it </w:t>
      </w:r>
      <w:r w:rsidR="000C0FDB">
        <w:t>did point</w:t>
      </w:r>
      <w:r w:rsidRPr="001019E8">
        <w:t xml:space="preserve"> us to a series of</w:t>
      </w:r>
      <w:r w:rsidR="002867BD" w:rsidRPr="001019E8">
        <w:t xml:space="preserve"> achie</w:t>
      </w:r>
      <w:r w:rsidR="00B2222B" w:rsidRPr="001019E8">
        <w:t>vable goal</w:t>
      </w:r>
      <w:r w:rsidRPr="001019E8">
        <w:t>s</w:t>
      </w:r>
      <w:r w:rsidR="002867BD" w:rsidRPr="001019E8">
        <w:t xml:space="preserve">.  </w:t>
      </w:r>
      <w:r w:rsidR="000214BA" w:rsidRPr="001019E8">
        <w:t>A</w:t>
      </w:r>
      <w:r w:rsidR="002A6F4D" w:rsidRPr="001019E8">
        <w:t xml:space="preserve">fter </w:t>
      </w:r>
      <w:r w:rsidR="000D6518" w:rsidRPr="001019E8">
        <w:t>50 years, the</w:t>
      </w:r>
      <w:r w:rsidR="00D37C53" w:rsidRPr="001019E8">
        <w:t xml:space="preserve">se same </w:t>
      </w:r>
      <w:r w:rsidR="000214BA" w:rsidRPr="001019E8">
        <w:t xml:space="preserve">powerful images </w:t>
      </w:r>
      <w:r w:rsidR="00B2222B" w:rsidRPr="001019E8">
        <w:t xml:space="preserve">still </w:t>
      </w:r>
      <w:r w:rsidR="000214BA" w:rsidRPr="001019E8">
        <w:t>have the ability</w:t>
      </w:r>
      <w:r w:rsidR="00D37C53" w:rsidRPr="001019E8">
        <w:t xml:space="preserve"> to</w:t>
      </w:r>
      <w:r w:rsidRPr="001019E8">
        <w:t xml:space="preserve"> compel</w:t>
      </w:r>
      <w:r w:rsidR="000D6518" w:rsidRPr="001019E8">
        <w:t xml:space="preserve"> us forward, challenging us to new levels of commitment to one another. </w:t>
      </w:r>
    </w:p>
    <w:p w:rsidR="005523F1" w:rsidRDefault="000D6518" w:rsidP="00860A4B">
      <w:pPr>
        <w:pStyle w:val="body3"/>
        <w:spacing w:before="0" w:beforeAutospacing="0" w:after="0" w:afterAutospacing="0" w:line="480" w:lineRule="auto"/>
        <w:jc w:val="both"/>
      </w:pPr>
      <w:r w:rsidRPr="001019E8">
        <w:t xml:space="preserve">     Without imagination, such dreams do not exist.  </w:t>
      </w:r>
      <w:r w:rsidR="00CC27C3" w:rsidRPr="001019E8">
        <w:t xml:space="preserve">Without </w:t>
      </w:r>
      <w:r w:rsidRPr="001019E8">
        <w:t>dreams</w:t>
      </w:r>
      <w:r w:rsidR="00CC27C3" w:rsidRPr="001019E8">
        <w:t xml:space="preserve">, </w:t>
      </w:r>
      <w:r w:rsidRPr="001019E8">
        <w:t>there are no goals.  Without goals, there are no accomplishments</w:t>
      </w:r>
      <w:r w:rsidR="005246BA" w:rsidRPr="001019E8">
        <w:t>.</w:t>
      </w:r>
      <w:r w:rsidR="002867BD" w:rsidRPr="001019E8">
        <w:t xml:space="preserve">  </w:t>
      </w:r>
      <w:r w:rsidR="00B2222B" w:rsidRPr="001019E8">
        <w:t xml:space="preserve">Without imagination, Henry Ford would never have built his Model T, and </w:t>
      </w:r>
      <w:r w:rsidR="00B2222B" w:rsidRPr="001019E8">
        <w:rPr>
          <w:i/>
        </w:rPr>
        <w:t>we might still be riding horses or walking</w:t>
      </w:r>
      <w:r w:rsidR="00B2222B" w:rsidRPr="001019E8">
        <w:t xml:space="preserve"> to meetings such as this.  Without imagination, Thomas Edison would never have invented the electric light bulb and </w:t>
      </w:r>
      <w:r w:rsidR="00B2222B" w:rsidRPr="001019E8">
        <w:rPr>
          <w:i/>
        </w:rPr>
        <w:t>tonight we might be burning candles or trimming lanterns</w:t>
      </w:r>
      <w:r w:rsidR="00B2222B" w:rsidRPr="001019E8">
        <w:t xml:space="preserve">.  </w:t>
      </w:r>
      <w:r w:rsidRPr="001019E8">
        <w:t>Without imagination,</w:t>
      </w:r>
      <w:r w:rsidR="002867BD" w:rsidRPr="001019E8">
        <w:t xml:space="preserve"> Alexander Graham Bell would</w:t>
      </w:r>
      <w:r w:rsidRPr="001019E8">
        <w:t xml:space="preserve"> never have invented the telephone and </w:t>
      </w:r>
      <w:r w:rsidRPr="001019E8">
        <w:rPr>
          <w:i/>
        </w:rPr>
        <w:t xml:space="preserve">we </w:t>
      </w:r>
      <w:r w:rsidR="00D37C53" w:rsidRPr="001019E8">
        <w:rPr>
          <w:i/>
        </w:rPr>
        <w:t xml:space="preserve">might still </w:t>
      </w:r>
      <w:r w:rsidR="005246BA" w:rsidRPr="001019E8">
        <w:rPr>
          <w:i/>
        </w:rPr>
        <w:t xml:space="preserve">be </w:t>
      </w:r>
      <w:r w:rsidRPr="001019E8">
        <w:rPr>
          <w:i/>
        </w:rPr>
        <w:t>hearing news</w:t>
      </w:r>
      <w:r w:rsidR="005246BA" w:rsidRPr="001019E8">
        <w:rPr>
          <w:i/>
        </w:rPr>
        <w:t>,</w:t>
      </w:r>
      <w:r w:rsidRPr="001019E8">
        <w:rPr>
          <w:i/>
        </w:rPr>
        <w:t xml:space="preserve"> weeks or </w:t>
      </w:r>
      <w:r w:rsidR="00D37C53" w:rsidRPr="001019E8">
        <w:rPr>
          <w:i/>
        </w:rPr>
        <w:t xml:space="preserve">even </w:t>
      </w:r>
      <w:r w:rsidR="00B2222B" w:rsidRPr="001019E8">
        <w:rPr>
          <w:i/>
        </w:rPr>
        <w:t>months after it happens.</w:t>
      </w:r>
      <w:r w:rsidR="00D37C53" w:rsidRPr="001019E8">
        <w:t xml:space="preserve">  </w:t>
      </w:r>
      <w:r w:rsidR="00B2222B" w:rsidRPr="001019E8">
        <w:t xml:space="preserve">We need </w:t>
      </w:r>
      <w:r w:rsidR="000D26D8" w:rsidRPr="001019E8">
        <w:t>imagination</w:t>
      </w:r>
      <w:r w:rsidR="00B2222B" w:rsidRPr="001019E8">
        <w:t xml:space="preserve"> – </w:t>
      </w:r>
      <w:proofErr w:type="gramStart"/>
      <w:r w:rsidR="00B2222B" w:rsidRPr="001019E8">
        <w:t>creative  imagination</w:t>
      </w:r>
      <w:proofErr w:type="gramEnd"/>
      <w:r w:rsidR="00B2222B" w:rsidRPr="001019E8">
        <w:t>.</w:t>
      </w:r>
    </w:p>
    <w:p w:rsidR="005523F1" w:rsidRDefault="005523F1" w:rsidP="005523F1">
      <w:pPr>
        <w:pStyle w:val="body3"/>
        <w:spacing w:before="0" w:beforeAutospacing="0" w:after="0" w:afterAutospacing="0"/>
        <w:jc w:val="both"/>
      </w:pPr>
    </w:p>
    <w:p w:rsidR="0071765A" w:rsidRDefault="004C6C82" w:rsidP="00880D1F">
      <w:pPr>
        <w:pStyle w:val="body3"/>
        <w:spacing w:before="0" w:beforeAutospacing="0" w:after="0" w:afterAutospacing="0" w:line="480" w:lineRule="auto"/>
        <w:jc w:val="center"/>
        <w:rPr>
          <w:b/>
        </w:rPr>
      </w:pPr>
      <w:r>
        <w:rPr>
          <w:b/>
        </w:rPr>
        <w:t xml:space="preserve">Creative </w:t>
      </w:r>
      <w:r w:rsidR="0071765A">
        <w:rPr>
          <w:b/>
        </w:rPr>
        <w:t xml:space="preserve">Imagination and the Birth of the </w:t>
      </w:r>
      <w:r>
        <w:rPr>
          <w:b/>
        </w:rPr>
        <w:t xml:space="preserve">Modern </w:t>
      </w:r>
      <w:r w:rsidR="0071765A">
        <w:rPr>
          <w:b/>
        </w:rPr>
        <w:t>Ecumenical Movement</w:t>
      </w:r>
    </w:p>
    <w:p w:rsidR="00C54AAB" w:rsidRDefault="00C54AAB" w:rsidP="004C6C82">
      <w:pPr>
        <w:spacing w:line="480" w:lineRule="auto"/>
        <w:jc w:val="both"/>
      </w:pPr>
      <w:r>
        <w:t xml:space="preserve">     The World Missionary Conference</w:t>
      </w:r>
      <w:r w:rsidR="004C6C82">
        <w:t xml:space="preserve"> held in Edinburgh, Scotland in 1910, came at </w:t>
      </w:r>
      <w:r>
        <w:t xml:space="preserve">what might be described as </w:t>
      </w:r>
      <w:r w:rsidR="004C6C82">
        <w:t xml:space="preserve">the highpoint of the </w:t>
      </w:r>
      <w:r>
        <w:t xml:space="preserve">Protestant </w:t>
      </w:r>
      <w:r w:rsidR="004C6C82">
        <w:t>liberal theological tradition w</w:t>
      </w:r>
      <w:r>
        <w:t xml:space="preserve">ith all of its optimism and its </w:t>
      </w:r>
      <w:r w:rsidR="004C6C82">
        <w:t xml:space="preserve">imagination.  </w:t>
      </w:r>
      <w:r>
        <w:t>The confere</w:t>
      </w:r>
      <w:r w:rsidR="00E3243F">
        <w:t xml:space="preserve">nce organizers had debated </w:t>
      </w:r>
      <w:r>
        <w:t>whether the conference should be billed as an ecumenical conference, or whether it should be billed as a missionary conference.  While the latter theme prevailed, conference organizers did include an ecumenical component in the conference. They</w:t>
      </w:r>
      <w:r w:rsidR="004C6C82">
        <w:t xml:space="preserve"> established a sophisticated course of study and interaction and a number of “Commissions” to which they assigned specific tasks as they worked toward the Conference.  Commission VIII was asked to look at the </w:t>
      </w:r>
      <w:r>
        <w:t>ecumenical situation under the title</w:t>
      </w:r>
      <w:r w:rsidR="004C6C82">
        <w:t xml:space="preserve"> “Cooperation and the Promotion of Unity</w:t>
      </w:r>
      <w:r w:rsidR="00EB0D6E">
        <w:t>”</w:t>
      </w:r>
      <w:r w:rsidR="004C6C82">
        <w:t>.</w:t>
      </w:r>
      <w:r w:rsidR="004C6C82">
        <w:rPr>
          <w:rStyle w:val="FootnoteReference"/>
        </w:rPr>
        <w:footnoteReference w:id="2"/>
      </w:r>
      <w:r w:rsidR="004C6C82">
        <w:t xml:space="preserve">  </w:t>
      </w:r>
      <w:r>
        <w:t>It has be</w:t>
      </w:r>
      <w:r w:rsidR="005B7B19">
        <w:t xml:space="preserve">en noted more than once that </w:t>
      </w:r>
      <w:r>
        <w:t>Comm</w:t>
      </w:r>
      <w:r w:rsidR="005B7B19">
        <w:t>ission VIII of the World</w:t>
      </w:r>
      <w:r>
        <w:t xml:space="preserve"> Missionary Conference at Edinburgh gave impetus to the ecumenical quest that ultimately led to the founding of the World Council of Churches in 1948.</w:t>
      </w:r>
      <w:r>
        <w:rPr>
          <w:rStyle w:val="FootnoteReference"/>
        </w:rPr>
        <w:footnoteReference w:id="3"/>
      </w:r>
    </w:p>
    <w:p w:rsidR="004C6C82" w:rsidRPr="00C42875" w:rsidRDefault="004C6C82" w:rsidP="004C6C82">
      <w:pPr>
        <w:spacing w:line="480" w:lineRule="auto"/>
        <w:jc w:val="both"/>
      </w:pPr>
      <w:r>
        <w:t xml:space="preserve">  </w:t>
      </w:r>
      <w:r w:rsidR="00C54AAB">
        <w:t xml:space="preserve">   </w:t>
      </w:r>
      <w:r>
        <w:t>Commission</w:t>
      </w:r>
      <w:r w:rsidR="00C54AAB">
        <w:t xml:space="preserve"> VIII</w:t>
      </w:r>
      <w:r>
        <w:t xml:space="preserve"> collected information on the status of conversations and projects from a variety of denominations, missionary sending agencies, conferences and associations, missionary established churches, and missionaries</w:t>
      </w:r>
      <w:r w:rsidR="00A764F2">
        <w:t>, which</w:t>
      </w:r>
      <w:r w:rsidR="00B1017B">
        <w:t xml:space="preserve"> fostered visible unity.  </w:t>
      </w:r>
      <w:r>
        <w:t>In the end, the most notable contribution of Commission VIII may have been its resolution to establish a multi-national and multi-denominational Continuation Committee of the World Missionary Conference with power to follow up on unresolved issues.</w:t>
      </w:r>
      <w:r>
        <w:rPr>
          <w:rStyle w:val="FootnoteReference"/>
        </w:rPr>
        <w:footnoteReference w:id="4"/>
      </w:r>
      <w:r>
        <w:t xml:space="preserve">   </w:t>
      </w:r>
      <w:r>
        <w:rPr>
          <w:rFonts w:eastAsia="Times New Roman" w:cs="Times New Roman"/>
          <w:szCs w:val="24"/>
        </w:rPr>
        <w:t>Thus, i</w:t>
      </w:r>
      <w:r w:rsidRPr="00207559">
        <w:rPr>
          <w:rFonts w:eastAsia="Times New Roman" w:cs="Times New Roman"/>
          <w:szCs w:val="24"/>
        </w:rPr>
        <w:t xml:space="preserve">t is easy to see </w:t>
      </w:r>
      <w:r>
        <w:rPr>
          <w:rFonts w:eastAsia="Times New Roman" w:cs="Times New Roman"/>
          <w:szCs w:val="24"/>
        </w:rPr>
        <w:t>why Lesslie Newbigin would observe</w:t>
      </w:r>
      <w:r w:rsidRPr="00207559">
        <w:rPr>
          <w:rFonts w:eastAsia="Times New Roman" w:cs="Times New Roman"/>
          <w:szCs w:val="24"/>
        </w:rPr>
        <w:t xml:space="preserve"> that </w:t>
      </w:r>
    </w:p>
    <w:p w:rsidR="00C37BDE" w:rsidRDefault="004C6C82" w:rsidP="002764A2">
      <w:pPr>
        <w:ind w:left="720" w:right="720"/>
        <w:jc w:val="both"/>
        <w:rPr>
          <w:rFonts w:eastAsia="Times New Roman" w:cs="Times New Roman"/>
          <w:szCs w:val="24"/>
        </w:rPr>
      </w:pPr>
      <w:r w:rsidRPr="00207559">
        <w:rPr>
          <w:rFonts w:eastAsia="Times New Roman" w:cs="Times New Roman"/>
          <w:szCs w:val="24"/>
        </w:rPr>
        <w:t xml:space="preserve">It was among missionaries that the denominational barriers were first overleaped, and it was the great world missionary conference of 1910 that created the modern movement for Christian unity.  The unity of Christ’s people, for which He prays, is a unity “that the world may know that thou hast sent me and hast loved them even as thou </w:t>
      </w:r>
      <w:proofErr w:type="spellStart"/>
      <w:r w:rsidRPr="00207559">
        <w:rPr>
          <w:rFonts w:eastAsia="Times New Roman" w:cs="Times New Roman"/>
          <w:szCs w:val="24"/>
        </w:rPr>
        <w:t>lovest</w:t>
      </w:r>
      <w:proofErr w:type="spellEnd"/>
      <w:r w:rsidRPr="00207559">
        <w:rPr>
          <w:rFonts w:eastAsia="Times New Roman" w:cs="Times New Roman"/>
          <w:szCs w:val="24"/>
        </w:rPr>
        <w:t xml:space="preserve"> me.” It is a unity for the sake of the world, the world which God made and loves and for which He sent His Son.</w:t>
      </w:r>
      <w:r w:rsidRPr="00207559">
        <w:rPr>
          <w:rFonts w:eastAsia="Times New Roman" w:cs="Times New Roman"/>
          <w:szCs w:val="24"/>
          <w:vertAlign w:val="superscript"/>
        </w:rPr>
        <w:footnoteReference w:id="5"/>
      </w:r>
    </w:p>
    <w:p w:rsidR="002764A2" w:rsidRPr="002764A2" w:rsidRDefault="002764A2" w:rsidP="002764A2">
      <w:pPr>
        <w:ind w:left="720" w:right="720"/>
        <w:jc w:val="both"/>
        <w:rPr>
          <w:rFonts w:eastAsia="Times New Roman" w:cs="Times New Roman"/>
          <w:szCs w:val="24"/>
        </w:rPr>
      </w:pPr>
    </w:p>
    <w:p w:rsidR="004C6C82" w:rsidRDefault="00A764F2" w:rsidP="004C6C82">
      <w:pPr>
        <w:spacing w:line="480" w:lineRule="auto"/>
        <w:jc w:val="both"/>
        <w:rPr>
          <w:rFonts w:eastAsia="Times New Roman" w:cs="Times New Roman"/>
          <w:szCs w:val="24"/>
        </w:rPr>
      </w:pPr>
      <w:r>
        <w:t xml:space="preserve">     If</w:t>
      </w:r>
      <w:r w:rsidR="004C6C82">
        <w:t xml:space="preserve"> we look carefully at the 1910 </w:t>
      </w:r>
      <w:r w:rsidR="005B7B19">
        <w:t>World Missionary Conference</w:t>
      </w:r>
      <w:r w:rsidR="004C6C82">
        <w:t xml:space="preserve">, </w:t>
      </w:r>
      <w:r>
        <w:t xml:space="preserve">however, </w:t>
      </w:r>
      <w:r w:rsidR="004C6C82">
        <w:t>we see some obvious omissions.  It was almost entirely a European and North American Protestant and Anglican conference.</w:t>
      </w:r>
      <w:r w:rsidR="004C6C82" w:rsidRPr="002E5E92">
        <w:rPr>
          <w:rFonts w:eastAsia="Times New Roman" w:cs="Times New Roman"/>
          <w:szCs w:val="24"/>
        </w:rPr>
        <w:t xml:space="preserve"> </w:t>
      </w:r>
      <w:r w:rsidR="004C6C82">
        <w:rPr>
          <w:rFonts w:eastAsia="Times New Roman" w:cs="Times New Roman"/>
          <w:szCs w:val="24"/>
        </w:rPr>
        <w:t>While Western missionaries working in Asia and Africa were invited, those working in</w:t>
      </w:r>
      <w:r w:rsidR="004C6C82" w:rsidRPr="00F03CEA">
        <w:rPr>
          <w:rFonts w:eastAsia="Times New Roman" w:cs="Times New Roman"/>
          <w:szCs w:val="24"/>
        </w:rPr>
        <w:t xml:space="preserve"> </w:t>
      </w:r>
      <w:r w:rsidR="004C6C82">
        <w:rPr>
          <w:rFonts w:eastAsia="Times New Roman" w:cs="Times New Roman"/>
          <w:szCs w:val="24"/>
        </w:rPr>
        <w:t>Latin America and</w:t>
      </w:r>
      <w:r w:rsidR="004C6C82" w:rsidRPr="00F03CEA">
        <w:rPr>
          <w:rFonts w:eastAsia="Times New Roman" w:cs="Times New Roman"/>
          <w:szCs w:val="24"/>
        </w:rPr>
        <w:t xml:space="preserve"> Russia </w:t>
      </w:r>
      <w:r w:rsidR="004C6C82">
        <w:rPr>
          <w:rFonts w:eastAsia="Times New Roman" w:cs="Times New Roman"/>
          <w:szCs w:val="24"/>
        </w:rPr>
        <w:t>where the two ancient churches, Catholic and Orthodox dominated were not given a place on the Conference agenda</w:t>
      </w:r>
      <w:r w:rsidR="004C6C82" w:rsidRPr="00F03CEA">
        <w:rPr>
          <w:rFonts w:eastAsia="Times New Roman" w:cs="Times New Roman"/>
          <w:szCs w:val="24"/>
        </w:rPr>
        <w:t>.</w:t>
      </w:r>
      <w:r w:rsidR="004C6C82">
        <w:rPr>
          <w:rStyle w:val="FootnoteReference"/>
          <w:rFonts w:eastAsia="Times New Roman" w:cs="Times New Roman"/>
          <w:szCs w:val="24"/>
        </w:rPr>
        <w:footnoteReference w:id="6"/>
      </w:r>
      <w:r w:rsidR="004C6C82" w:rsidRPr="00F03CEA">
        <w:rPr>
          <w:rFonts w:eastAsia="Times New Roman" w:cs="Times New Roman"/>
          <w:szCs w:val="24"/>
        </w:rPr>
        <w:t xml:space="preserve">  </w:t>
      </w:r>
      <w:r w:rsidR="004C6C82">
        <w:rPr>
          <w:rFonts w:eastAsia="Times New Roman" w:cs="Times New Roman"/>
          <w:szCs w:val="24"/>
        </w:rPr>
        <w:t xml:space="preserve">The ambivalence over whether or to what extent Catholics and the Orthodox were </w:t>
      </w:r>
      <w:r>
        <w:rPr>
          <w:rFonts w:eastAsia="Times New Roman" w:cs="Times New Roman"/>
          <w:szCs w:val="24"/>
        </w:rPr>
        <w:t xml:space="preserve">even </w:t>
      </w:r>
      <w:r w:rsidR="004C6C82">
        <w:rPr>
          <w:rFonts w:eastAsia="Times New Roman" w:cs="Times New Roman"/>
          <w:szCs w:val="24"/>
        </w:rPr>
        <w:t>Christians in the minds of many Protestants at that time</w:t>
      </w:r>
      <w:r>
        <w:rPr>
          <w:rFonts w:eastAsia="Times New Roman" w:cs="Times New Roman"/>
          <w:szCs w:val="24"/>
        </w:rPr>
        <w:t>,</w:t>
      </w:r>
      <w:r w:rsidR="004C6C82">
        <w:rPr>
          <w:rFonts w:eastAsia="Times New Roman" w:cs="Times New Roman"/>
          <w:szCs w:val="24"/>
        </w:rPr>
        <w:t xml:space="preserve"> </w:t>
      </w:r>
      <w:r w:rsidR="00EB0D6E">
        <w:rPr>
          <w:rFonts w:eastAsia="Times New Roman" w:cs="Times New Roman"/>
          <w:szCs w:val="24"/>
        </w:rPr>
        <w:t xml:space="preserve">and the arguments presented by others, especially the Anglicans that they were Christians, </w:t>
      </w:r>
      <w:r w:rsidR="004C6C82">
        <w:rPr>
          <w:rFonts w:eastAsia="Times New Roman" w:cs="Times New Roman"/>
          <w:szCs w:val="24"/>
        </w:rPr>
        <w:t xml:space="preserve">meant that </w:t>
      </w:r>
      <w:r w:rsidR="0068639C">
        <w:t>Catholics and the Orthodox became</w:t>
      </w:r>
      <w:r w:rsidR="004C6C82">
        <w:t xml:space="preserve"> neither conversation partners nor were they allowed to be subjects of much discussion</w:t>
      </w:r>
      <w:r w:rsidR="0068639C">
        <w:t xml:space="preserve"> at the Conference</w:t>
      </w:r>
      <w:r w:rsidR="004C6C82">
        <w:t xml:space="preserve">.  </w:t>
      </w:r>
      <w:r w:rsidR="004C6C82">
        <w:rPr>
          <w:rFonts w:eastAsia="Times New Roman" w:cs="Times New Roman"/>
          <w:szCs w:val="24"/>
        </w:rPr>
        <w:t>The consequences of</w:t>
      </w:r>
      <w:r w:rsidR="004C6C82" w:rsidRPr="00F03CEA">
        <w:rPr>
          <w:rFonts w:eastAsia="Times New Roman" w:cs="Times New Roman"/>
          <w:szCs w:val="24"/>
        </w:rPr>
        <w:t xml:space="preserve"> the</w:t>
      </w:r>
      <w:r w:rsidR="004C6C82">
        <w:rPr>
          <w:rFonts w:eastAsia="Times New Roman" w:cs="Times New Roman"/>
          <w:szCs w:val="24"/>
        </w:rPr>
        <w:t xml:space="preserve"> 11</w:t>
      </w:r>
      <w:r w:rsidR="004C6C82" w:rsidRPr="00F03CEA">
        <w:rPr>
          <w:rFonts w:eastAsia="Times New Roman" w:cs="Times New Roman"/>
          <w:szCs w:val="24"/>
          <w:vertAlign w:val="superscript"/>
        </w:rPr>
        <w:t>th</w:t>
      </w:r>
      <w:r w:rsidR="004C6C82">
        <w:rPr>
          <w:rFonts w:eastAsia="Times New Roman" w:cs="Times New Roman"/>
          <w:szCs w:val="24"/>
        </w:rPr>
        <w:t xml:space="preserve"> century</w:t>
      </w:r>
      <w:r w:rsidR="004C6C82" w:rsidRPr="00F03CEA">
        <w:rPr>
          <w:rFonts w:eastAsia="Times New Roman" w:cs="Times New Roman"/>
          <w:szCs w:val="24"/>
        </w:rPr>
        <w:t xml:space="preserve"> East/W</w:t>
      </w:r>
      <w:r w:rsidR="004C6C82">
        <w:rPr>
          <w:rFonts w:eastAsia="Times New Roman" w:cs="Times New Roman"/>
          <w:szCs w:val="24"/>
        </w:rPr>
        <w:t xml:space="preserve">est Orthodox/Catholic schism and especially of </w:t>
      </w:r>
      <w:r w:rsidR="004C6C82" w:rsidRPr="00F03CEA">
        <w:rPr>
          <w:rFonts w:eastAsia="Times New Roman" w:cs="Times New Roman"/>
          <w:szCs w:val="24"/>
        </w:rPr>
        <w:t>the</w:t>
      </w:r>
      <w:r w:rsidR="004C6C82">
        <w:rPr>
          <w:rFonts w:eastAsia="Times New Roman" w:cs="Times New Roman"/>
          <w:szCs w:val="24"/>
        </w:rPr>
        <w:t xml:space="preserve"> 16</w:t>
      </w:r>
      <w:r w:rsidR="004C6C82" w:rsidRPr="00F03CEA">
        <w:rPr>
          <w:rFonts w:eastAsia="Times New Roman" w:cs="Times New Roman"/>
          <w:szCs w:val="24"/>
          <w:vertAlign w:val="superscript"/>
        </w:rPr>
        <w:t>th</w:t>
      </w:r>
      <w:r w:rsidR="004C6C82">
        <w:rPr>
          <w:rFonts w:eastAsia="Times New Roman" w:cs="Times New Roman"/>
          <w:szCs w:val="24"/>
        </w:rPr>
        <w:t xml:space="preserve"> century European rupture between </w:t>
      </w:r>
      <w:r w:rsidR="004C6C82" w:rsidRPr="00F03CEA">
        <w:rPr>
          <w:rFonts w:eastAsia="Times New Roman" w:cs="Times New Roman"/>
          <w:szCs w:val="24"/>
        </w:rPr>
        <w:t xml:space="preserve">Protestant/Anglican </w:t>
      </w:r>
      <w:r w:rsidR="004C6C82">
        <w:rPr>
          <w:rFonts w:eastAsia="Times New Roman" w:cs="Times New Roman"/>
          <w:szCs w:val="24"/>
        </w:rPr>
        <w:t xml:space="preserve">and Catholic </w:t>
      </w:r>
      <w:r w:rsidR="004C6C82" w:rsidRPr="00F03CEA">
        <w:rPr>
          <w:rFonts w:eastAsia="Times New Roman" w:cs="Times New Roman"/>
          <w:szCs w:val="24"/>
        </w:rPr>
        <w:t>churches</w:t>
      </w:r>
      <w:r w:rsidR="004C6C82">
        <w:rPr>
          <w:rFonts w:eastAsia="Times New Roman" w:cs="Times New Roman"/>
          <w:szCs w:val="24"/>
        </w:rPr>
        <w:t>, served as a</w:t>
      </w:r>
      <w:r w:rsidR="0068639C">
        <w:rPr>
          <w:rFonts w:eastAsia="Times New Roman" w:cs="Times New Roman"/>
          <w:szCs w:val="24"/>
        </w:rPr>
        <w:t xml:space="preserve"> formidable boundary for</w:t>
      </w:r>
      <w:r w:rsidR="004C6C82">
        <w:rPr>
          <w:rFonts w:eastAsia="Times New Roman" w:cs="Times New Roman"/>
          <w:szCs w:val="24"/>
        </w:rPr>
        <w:t xml:space="preserve"> the Conference</w:t>
      </w:r>
      <w:r w:rsidR="004C6C82" w:rsidRPr="00F03CEA">
        <w:rPr>
          <w:rFonts w:eastAsia="Times New Roman" w:cs="Times New Roman"/>
          <w:szCs w:val="24"/>
        </w:rPr>
        <w:t xml:space="preserve">.  </w:t>
      </w:r>
    </w:p>
    <w:p w:rsidR="004C6C82" w:rsidRDefault="004C6C82" w:rsidP="004C6C82">
      <w:pPr>
        <w:spacing w:line="480" w:lineRule="auto"/>
        <w:jc w:val="both"/>
        <w:rPr>
          <w:rFonts w:eastAsia="Times New Roman" w:cs="Times New Roman"/>
          <w:szCs w:val="24"/>
        </w:rPr>
      </w:pPr>
      <w:r>
        <w:rPr>
          <w:rFonts w:eastAsia="Times New Roman" w:cs="Times New Roman"/>
          <w:szCs w:val="24"/>
        </w:rPr>
        <w:t xml:space="preserve">     As imagin</w:t>
      </w:r>
      <w:r w:rsidR="005B7B19">
        <w:rPr>
          <w:rFonts w:eastAsia="Times New Roman" w:cs="Times New Roman"/>
          <w:szCs w:val="24"/>
        </w:rPr>
        <w:t>ative as the 1910 World Missionary</w:t>
      </w:r>
      <w:r>
        <w:rPr>
          <w:rFonts w:eastAsia="Times New Roman" w:cs="Times New Roman"/>
          <w:szCs w:val="24"/>
        </w:rPr>
        <w:t xml:space="preserve"> Conference might have been, it was unwilling to take on the theological challenges posed by the existence of the ancient churches (Catholic and Orthodox) or posed by their Reformation counterparts (Lutheran, Reformed, Anabaptist, and Anglican).  While Conference participants were quite aware that major changes were coming to the world, the 1910 Conference came too early for them to understand the full ramificati</w:t>
      </w:r>
      <w:r w:rsidR="00985E7C">
        <w:rPr>
          <w:rFonts w:eastAsia="Times New Roman" w:cs="Times New Roman"/>
          <w:szCs w:val="24"/>
        </w:rPr>
        <w:t>ons that would emerge with</w:t>
      </w:r>
      <w:r>
        <w:rPr>
          <w:rFonts w:eastAsia="Times New Roman" w:cs="Times New Roman"/>
          <w:szCs w:val="24"/>
        </w:rPr>
        <w:t xml:space="preserve"> </w:t>
      </w:r>
      <w:r w:rsidR="00985E7C">
        <w:rPr>
          <w:rFonts w:eastAsia="Times New Roman" w:cs="Times New Roman"/>
          <w:szCs w:val="24"/>
        </w:rPr>
        <w:t xml:space="preserve">the First </w:t>
      </w:r>
      <w:r w:rsidR="005B7B19">
        <w:rPr>
          <w:rFonts w:eastAsia="Times New Roman" w:cs="Times New Roman"/>
          <w:szCs w:val="24"/>
        </w:rPr>
        <w:t xml:space="preserve">and Second </w:t>
      </w:r>
      <w:r w:rsidR="00985E7C">
        <w:rPr>
          <w:rFonts w:eastAsia="Times New Roman" w:cs="Times New Roman"/>
          <w:szCs w:val="24"/>
        </w:rPr>
        <w:t>World War</w:t>
      </w:r>
      <w:r w:rsidR="005B7B19">
        <w:rPr>
          <w:rFonts w:eastAsia="Times New Roman" w:cs="Times New Roman"/>
          <w:szCs w:val="24"/>
        </w:rPr>
        <w:t>s</w:t>
      </w:r>
      <w:r w:rsidR="00985E7C">
        <w:rPr>
          <w:rFonts w:eastAsia="Times New Roman" w:cs="Times New Roman"/>
          <w:szCs w:val="24"/>
        </w:rPr>
        <w:t>, with the mid-</w:t>
      </w:r>
      <w:r w:rsidR="00A764F2">
        <w:rPr>
          <w:rFonts w:eastAsia="Times New Roman" w:cs="Times New Roman"/>
          <w:szCs w:val="24"/>
        </w:rPr>
        <w:t>century</w:t>
      </w:r>
      <w:r w:rsidR="00985E7C">
        <w:rPr>
          <w:rFonts w:eastAsia="Times New Roman" w:cs="Times New Roman"/>
          <w:szCs w:val="24"/>
        </w:rPr>
        <w:t xml:space="preserve"> end of</w:t>
      </w:r>
      <w:r w:rsidR="00A764F2">
        <w:rPr>
          <w:rFonts w:eastAsia="Times New Roman" w:cs="Times New Roman"/>
          <w:szCs w:val="24"/>
        </w:rPr>
        <w:t xml:space="preserve"> historic colonialism</w:t>
      </w:r>
      <w:r>
        <w:rPr>
          <w:rFonts w:eastAsia="Times New Roman" w:cs="Times New Roman"/>
          <w:szCs w:val="24"/>
        </w:rPr>
        <w:t>, or with t</w:t>
      </w:r>
      <w:r w:rsidR="00A764F2">
        <w:rPr>
          <w:rFonts w:eastAsia="Times New Roman" w:cs="Times New Roman"/>
          <w:szCs w:val="24"/>
        </w:rPr>
        <w:t>he emergence of globalization toward</w:t>
      </w:r>
      <w:r>
        <w:rPr>
          <w:rFonts w:eastAsia="Times New Roman" w:cs="Times New Roman"/>
          <w:szCs w:val="24"/>
        </w:rPr>
        <w:t xml:space="preserve"> the end of the 20</w:t>
      </w:r>
      <w:r w:rsidRPr="004C6C82">
        <w:rPr>
          <w:rFonts w:eastAsia="Times New Roman" w:cs="Times New Roman"/>
          <w:szCs w:val="24"/>
          <w:vertAlign w:val="superscript"/>
        </w:rPr>
        <w:t>th</w:t>
      </w:r>
      <w:r>
        <w:rPr>
          <w:rFonts w:eastAsia="Times New Roman" w:cs="Times New Roman"/>
          <w:szCs w:val="24"/>
        </w:rPr>
        <w:t xml:space="preserve"> century.  It was also too early for them to take seriously the next great ecclesial challenges – the emergence of what would become the worldwide Pentecostal and Charismatic Movements, the rise of the African Independent Churches</w:t>
      </w:r>
      <w:r w:rsidR="0068639C">
        <w:rPr>
          <w:rFonts w:eastAsia="Times New Roman" w:cs="Times New Roman"/>
          <w:szCs w:val="24"/>
        </w:rPr>
        <w:t xml:space="preserve"> to say nothing of the thousands of independent congregations we find </w:t>
      </w:r>
      <w:r w:rsidR="005B7B19">
        <w:rPr>
          <w:rFonts w:eastAsia="Times New Roman" w:cs="Times New Roman"/>
          <w:szCs w:val="24"/>
        </w:rPr>
        <w:t xml:space="preserve">everywhere in the world </w:t>
      </w:r>
      <w:r w:rsidR="0068639C">
        <w:rPr>
          <w:rFonts w:eastAsia="Times New Roman" w:cs="Times New Roman"/>
          <w:szCs w:val="24"/>
        </w:rPr>
        <w:t>today</w:t>
      </w:r>
      <w:r w:rsidR="005B7B19">
        <w:rPr>
          <w:rFonts w:eastAsia="Times New Roman" w:cs="Times New Roman"/>
          <w:szCs w:val="24"/>
        </w:rPr>
        <w:t xml:space="preserve"> (North and South America, Asia, Africa, Australia and the Pacific, and even Europe</w:t>
      </w:r>
      <w:r w:rsidR="004A0BFF">
        <w:rPr>
          <w:rFonts w:eastAsia="Times New Roman" w:cs="Times New Roman"/>
          <w:szCs w:val="24"/>
        </w:rPr>
        <w:t>)</w:t>
      </w:r>
      <w:r>
        <w:rPr>
          <w:rFonts w:eastAsia="Times New Roman" w:cs="Times New Roman"/>
          <w:szCs w:val="24"/>
        </w:rPr>
        <w:t>, the enormous growth of the Church outside of Europe and North America, the challenges of mas</w:t>
      </w:r>
      <w:r w:rsidR="005B7B19">
        <w:rPr>
          <w:rFonts w:eastAsia="Times New Roman" w:cs="Times New Roman"/>
          <w:szCs w:val="24"/>
        </w:rPr>
        <w:t>s migration, and the</w:t>
      </w:r>
      <w:r>
        <w:rPr>
          <w:rFonts w:eastAsia="Times New Roman" w:cs="Times New Roman"/>
          <w:szCs w:val="24"/>
        </w:rPr>
        <w:t xml:space="preserve"> resurgen</w:t>
      </w:r>
      <w:r w:rsidR="005B7B19">
        <w:rPr>
          <w:rFonts w:eastAsia="Times New Roman" w:cs="Times New Roman"/>
          <w:szCs w:val="24"/>
        </w:rPr>
        <w:t>ce of</w:t>
      </w:r>
      <w:r>
        <w:rPr>
          <w:rFonts w:eastAsia="Times New Roman" w:cs="Times New Roman"/>
          <w:szCs w:val="24"/>
        </w:rPr>
        <w:t xml:space="preserve"> Islam.  While several </w:t>
      </w:r>
      <w:proofErr w:type="gramStart"/>
      <w:r w:rsidR="005B7B19">
        <w:rPr>
          <w:rFonts w:eastAsia="Times New Roman" w:cs="Times New Roman"/>
          <w:szCs w:val="24"/>
        </w:rPr>
        <w:t xml:space="preserve">small  </w:t>
      </w:r>
      <w:r>
        <w:rPr>
          <w:rFonts w:eastAsia="Times New Roman" w:cs="Times New Roman"/>
          <w:szCs w:val="24"/>
        </w:rPr>
        <w:t>congregations</w:t>
      </w:r>
      <w:proofErr w:type="gramEnd"/>
      <w:r w:rsidR="004A0BFF">
        <w:rPr>
          <w:rFonts w:eastAsia="Times New Roman" w:cs="Times New Roman"/>
          <w:szCs w:val="24"/>
        </w:rPr>
        <w:t>,</w:t>
      </w:r>
      <w:r>
        <w:rPr>
          <w:rFonts w:eastAsia="Times New Roman" w:cs="Times New Roman"/>
          <w:szCs w:val="24"/>
        </w:rPr>
        <w:t xml:space="preserve"> that would ultimately identify with the Pentecostal Movement </w:t>
      </w:r>
      <w:r w:rsidR="005B7B19">
        <w:rPr>
          <w:rFonts w:eastAsia="Times New Roman" w:cs="Times New Roman"/>
          <w:szCs w:val="24"/>
        </w:rPr>
        <w:t xml:space="preserve">had </w:t>
      </w:r>
      <w:r>
        <w:rPr>
          <w:rFonts w:eastAsia="Times New Roman" w:cs="Times New Roman"/>
          <w:szCs w:val="24"/>
        </w:rPr>
        <w:t>emerged in different parts of the world shortly before and after the beginning of the 20</w:t>
      </w:r>
      <w:r w:rsidRPr="00F37AB3">
        <w:rPr>
          <w:rFonts w:eastAsia="Times New Roman" w:cs="Times New Roman"/>
          <w:szCs w:val="24"/>
          <w:vertAlign w:val="superscript"/>
        </w:rPr>
        <w:t>th</w:t>
      </w:r>
      <w:r>
        <w:rPr>
          <w:rFonts w:eastAsia="Times New Roman" w:cs="Times New Roman"/>
          <w:szCs w:val="24"/>
        </w:rPr>
        <w:t xml:space="preserve"> century, Pentecostals commissioned their first missionaries only in the summer of 1906</w:t>
      </w:r>
      <w:r w:rsidR="00EB0D6E">
        <w:rPr>
          <w:rFonts w:eastAsia="Times New Roman" w:cs="Times New Roman"/>
          <w:szCs w:val="24"/>
        </w:rPr>
        <w:t>, just four years before the great World Missionary Council convened in Edinburgh</w:t>
      </w:r>
      <w:r>
        <w:rPr>
          <w:rFonts w:eastAsia="Times New Roman" w:cs="Times New Roman"/>
          <w:szCs w:val="24"/>
        </w:rPr>
        <w:t>.  As a result, I have noted elsewhere that</w:t>
      </w:r>
    </w:p>
    <w:p w:rsidR="004C6C82" w:rsidRPr="00532099" w:rsidRDefault="004C6C82" w:rsidP="004C6C82">
      <w:pPr>
        <w:ind w:left="720" w:right="720"/>
        <w:jc w:val="both"/>
        <w:rPr>
          <w:rFonts w:eastAsia="Times New Roman" w:cs="Times New Roman"/>
          <w:szCs w:val="24"/>
        </w:rPr>
      </w:pPr>
      <w:r>
        <w:t>Edinburgh proved…to be a moment marked by the finitude of human imagination. Those who convened it did not envision the Church in 2010 as looking anything like it does today. They assumed, perhaps rather naively, that they held all the seeds of the answer to Jesus’ prayer in their hands.</w:t>
      </w:r>
      <w:r>
        <w:rPr>
          <w:rStyle w:val="FootnoteReference"/>
        </w:rPr>
        <w:footnoteReference w:id="7"/>
      </w:r>
    </w:p>
    <w:p w:rsidR="004C6C82" w:rsidRDefault="004C6C82" w:rsidP="004C6C82">
      <w:pPr>
        <w:pStyle w:val="body3"/>
        <w:spacing w:before="0" w:beforeAutospacing="0" w:after="0" w:afterAutospacing="0"/>
        <w:ind w:left="720" w:right="720"/>
        <w:jc w:val="both"/>
      </w:pPr>
    </w:p>
    <w:p w:rsidR="004C6C82" w:rsidRDefault="004C6C82" w:rsidP="004C6C82">
      <w:pPr>
        <w:tabs>
          <w:tab w:val="num" w:pos="-4680"/>
        </w:tabs>
        <w:spacing w:line="480" w:lineRule="auto"/>
        <w:jc w:val="both"/>
        <w:rPr>
          <w:rFonts w:eastAsia="Times New Roman" w:cs="Times New Roman"/>
          <w:szCs w:val="24"/>
        </w:rPr>
      </w:pPr>
      <w:r>
        <w:rPr>
          <w:rFonts w:eastAsia="Times New Roman" w:cs="Times New Roman"/>
          <w:szCs w:val="24"/>
        </w:rPr>
        <w:t xml:space="preserve">     I suspect that al</w:t>
      </w:r>
      <w:r w:rsidR="0068639C">
        <w:rPr>
          <w:rFonts w:eastAsia="Times New Roman" w:cs="Times New Roman"/>
          <w:szCs w:val="24"/>
        </w:rPr>
        <w:t>l imagination is naïve.  N</w:t>
      </w:r>
      <w:r>
        <w:rPr>
          <w:rFonts w:eastAsia="Times New Roman" w:cs="Times New Roman"/>
          <w:szCs w:val="24"/>
        </w:rPr>
        <w:t>o manifestations of imagination have all the facts.</w:t>
      </w:r>
      <w:r w:rsidR="0068639C">
        <w:rPr>
          <w:rFonts w:eastAsia="Times New Roman" w:cs="Times New Roman"/>
          <w:szCs w:val="24"/>
        </w:rPr>
        <w:t xml:space="preserve">  Maybe that is what makes it so refreshing.</w:t>
      </w:r>
      <w:r>
        <w:rPr>
          <w:rFonts w:eastAsia="Times New Roman" w:cs="Times New Roman"/>
          <w:szCs w:val="24"/>
        </w:rPr>
        <w:t xml:space="preserve">  </w:t>
      </w:r>
      <w:r w:rsidR="0068639C">
        <w:rPr>
          <w:rFonts w:eastAsia="Times New Roman" w:cs="Times New Roman"/>
          <w:szCs w:val="24"/>
        </w:rPr>
        <w:t xml:space="preserve">Facts pose limitations.  </w:t>
      </w:r>
      <w:r>
        <w:rPr>
          <w:rFonts w:eastAsia="Times New Roman" w:cs="Times New Roman"/>
          <w:szCs w:val="24"/>
        </w:rPr>
        <w:t>Dr. King point</w:t>
      </w:r>
      <w:r w:rsidR="006D48D8">
        <w:rPr>
          <w:rFonts w:eastAsia="Times New Roman" w:cs="Times New Roman"/>
          <w:szCs w:val="24"/>
        </w:rPr>
        <w:t>ed us toward a future, yet h</w:t>
      </w:r>
      <w:r>
        <w:rPr>
          <w:rFonts w:eastAsia="Times New Roman" w:cs="Times New Roman"/>
          <w:szCs w:val="24"/>
        </w:rPr>
        <w:t>e did not paint the entire future.  He did not spell out the legislation that would be needed, list the judici</w:t>
      </w:r>
      <w:r w:rsidR="006D48D8">
        <w:rPr>
          <w:rFonts w:eastAsia="Times New Roman" w:cs="Times New Roman"/>
          <w:szCs w:val="24"/>
        </w:rPr>
        <w:t>al renderings that would be necessary</w:t>
      </w:r>
      <w:r>
        <w:rPr>
          <w:rFonts w:eastAsia="Times New Roman" w:cs="Times New Roman"/>
          <w:szCs w:val="24"/>
        </w:rPr>
        <w:t>, or name all the</w:t>
      </w:r>
      <w:r w:rsidR="006D48D8">
        <w:rPr>
          <w:rFonts w:eastAsia="Times New Roman" w:cs="Times New Roman"/>
          <w:szCs w:val="24"/>
        </w:rPr>
        <w:t xml:space="preserve"> changes that would have to take place in the hearts of individuals in order</w:t>
      </w:r>
      <w:r>
        <w:rPr>
          <w:rFonts w:eastAsia="Times New Roman" w:cs="Times New Roman"/>
          <w:szCs w:val="24"/>
        </w:rPr>
        <w:t xml:space="preserve"> to bring about a world that conformed t</w:t>
      </w:r>
      <w:r w:rsidR="006D48D8">
        <w:rPr>
          <w:rFonts w:eastAsia="Times New Roman" w:cs="Times New Roman"/>
          <w:szCs w:val="24"/>
        </w:rPr>
        <w:t>o his dream</w:t>
      </w:r>
      <w:r>
        <w:rPr>
          <w:rFonts w:eastAsia="Times New Roman" w:cs="Times New Roman"/>
          <w:szCs w:val="24"/>
        </w:rPr>
        <w:t xml:space="preserve">.  Dr. King did, however, give us </w:t>
      </w:r>
      <w:r w:rsidR="006D48D8">
        <w:rPr>
          <w:rFonts w:eastAsia="Times New Roman" w:cs="Times New Roman"/>
          <w:szCs w:val="24"/>
        </w:rPr>
        <w:t xml:space="preserve">the broad strokes of </w:t>
      </w:r>
      <w:r>
        <w:rPr>
          <w:rFonts w:eastAsia="Times New Roman" w:cs="Times New Roman"/>
          <w:szCs w:val="24"/>
        </w:rPr>
        <w:t xml:space="preserve">his imagined world.  It was a rough sketch of where we should go.  He gave strong hints as to what some of its tools would need to be – </w:t>
      </w:r>
      <w:r w:rsidR="006D48D8">
        <w:rPr>
          <w:rFonts w:eastAsia="Times New Roman" w:cs="Times New Roman"/>
          <w:szCs w:val="24"/>
        </w:rPr>
        <w:t xml:space="preserve">such things as </w:t>
      </w:r>
      <w:r>
        <w:rPr>
          <w:rFonts w:eastAsia="Times New Roman" w:cs="Times New Roman"/>
          <w:szCs w:val="24"/>
        </w:rPr>
        <w:t>fr</w:t>
      </w:r>
      <w:r w:rsidR="006D48D8">
        <w:rPr>
          <w:rFonts w:eastAsia="Times New Roman" w:cs="Times New Roman"/>
          <w:szCs w:val="24"/>
        </w:rPr>
        <w:t>eedom, love, humility, and so forth</w:t>
      </w:r>
      <w:r>
        <w:rPr>
          <w:rFonts w:eastAsia="Times New Roman" w:cs="Times New Roman"/>
          <w:szCs w:val="24"/>
        </w:rPr>
        <w:t>.  Undoubtedly, he hoped that it would be fulfilled sooner rather than later, but change w</w:t>
      </w:r>
      <w:r w:rsidR="006D48D8">
        <w:rPr>
          <w:rFonts w:eastAsia="Times New Roman" w:cs="Times New Roman"/>
          <w:szCs w:val="24"/>
        </w:rPr>
        <w:t>as necessary and change would prove to be</w:t>
      </w:r>
      <w:r>
        <w:rPr>
          <w:rFonts w:eastAsia="Times New Roman" w:cs="Times New Roman"/>
          <w:szCs w:val="24"/>
        </w:rPr>
        <w:t xml:space="preserve"> </w:t>
      </w:r>
      <w:r w:rsidR="00EB0D6E">
        <w:rPr>
          <w:rFonts w:eastAsia="Times New Roman" w:cs="Times New Roman"/>
          <w:szCs w:val="24"/>
        </w:rPr>
        <w:t>both painful and time consuming.</w:t>
      </w:r>
      <w:r w:rsidR="00985E7C">
        <w:rPr>
          <w:rFonts w:eastAsia="Times New Roman" w:cs="Times New Roman"/>
          <w:szCs w:val="24"/>
        </w:rPr>
        <w:t xml:space="preserve">  Often we make change more painful and time consuming than it needs to be.</w:t>
      </w:r>
    </w:p>
    <w:p w:rsidR="004C6C82" w:rsidRDefault="004C6C82" w:rsidP="004C6C82">
      <w:pPr>
        <w:tabs>
          <w:tab w:val="num" w:pos="-4680"/>
        </w:tabs>
        <w:spacing w:line="480" w:lineRule="auto"/>
        <w:jc w:val="both"/>
        <w:rPr>
          <w:rFonts w:eastAsia="Times New Roman" w:cs="Times New Roman"/>
          <w:szCs w:val="24"/>
        </w:rPr>
      </w:pPr>
      <w:r>
        <w:rPr>
          <w:rFonts w:eastAsia="Times New Roman" w:cs="Times New Roman"/>
          <w:szCs w:val="24"/>
        </w:rPr>
        <w:t xml:space="preserve">    If I can draw a parallel </w:t>
      </w:r>
      <w:r w:rsidR="006D48D8">
        <w:rPr>
          <w:rFonts w:eastAsia="Times New Roman" w:cs="Times New Roman"/>
          <w:szCs w:val="24"/>
        </w:rPr>
        <w:t>between the form that</w:t>
      </w:r>
      <w:r w:rsidR="00985E7C">
        <w:rPr>
          <w:rFonts w:eastAsia="Times New Roman" w:cs="Times New Roman"/>
          <w:szCs w:val="24"/>
        </w:rPr>
        <w:t xml:space="preserve"> Dr. King’s vision</w:t>
      </w:r>
      <w:r w:rsidR="006D48D8">
        <w:rPr>
          <w:rFonts w:eastAsia="Times New Roman" w:cs="Times New Roman"/>
          <w:szCs w:val="24"/>
        </w:rPr>
        <w:t xml:space="preserve"> took,</w:t>
      </w:r>
      <w:r w:rsidR="00985E7C">
        <w:rPr>
          <w:rFonts w:eastAsia="Times New Roman" w:cs="Times New Roman"/>
          <w:szCs w:val="24"/>
        </w:rPr>
        <w:t xml:space="preserve"> and</w:t>
      </w:r>
      <w:r>
        <w:rPr>
          <w:rFonts w:eastAsia="Times New Roman" w:cs="Times New Roman"/>
          <w:szCs w:val="24"/>
        </w:rPr>
        <w:t xml:space="preserve"> the </w:t>
      </w:r>
      <w:r w:rsidR="002764A2">
        <w:rPr>
          <w:rFonts w:eastAsia="Times New Roman" w:cs="Times New Roman"/>
          <w:szCs w:val="24"/>
        </w:rPr>
        <w:t>form of Chr</w:t>
      </w:r>
      <w:r w:rsidR="006D48D8">
        <w:rPr>
          <w:rFonts w:eastAsia="Times New Roman" w:cs="Times New Roman"/>
          <w:szCs w:val="24"/>
        </w:rPr>
        <w:t>i</w:t>
      </w:r>
      <w:r w:rsidR="002764A2">
        <w:rPr>
          <w:rFonts w:eastAsia="Times New Roman" w:cs="Times New Roman"/>
          <w:szCs w:val="24"/>
        </w:rPr>
        <w:t>s</w:t>
      </w:r>
      <w:r w:rsidR="006D48D8">
        <w:rPr>
          <w:rFonts w:eastAsia="Times New Roman" w:cs="Times New Roman"/>
          <w:szCs w:val="24"/>
        </w:rPr>
        <w:t>tian unity</w:t>
      </w:r>
      <w:r w:rsidR="00985E7C">
        <w:rPr>
          <w:rFonts w:eastAsia="Times New Roman" w:cs="Times New Roman"/>
          <w:szCs w:val="24"/>
        </w:rPr>
        <w:t xml:space="preserve"> imagined by participants in</w:t>
      </w:r>
      <w:r>
        <w:rPr>
          <w:rFonts w:eastAsia="Times New Roman" w:cs="Times New Roman"/>
          <w:szCs w:val="24"/>
        </w:rPr>
        <w:t xml:space="preserve"> the 1910 World Missionary Conference, it can be said that </w:t>
      </w:r>
      <w:r w:rsidR="00985E7C">
        <w:rPr>
          <w:rFonts w:eastAsia="Times New Roman" w:cs="Times New Roman"/>
          <w:szCs w:val="24"/>
        </w:rPr>
        <w:t xml:space="preserve">like King, </w:t>
      </w:r>
      <w:r>
        <w:rPr>
          <w:rFonts w:eastAsia="Times New Roman" w:cs="Times New Roman"/>
          <w:szCs w:val="24"/>
        </w:rPr>
        <w:t>the Conference pointed the participating churches in a general direction for th</w:t>
      </w:r>
      <w:r w:rsidR="00985E7C">
        <w:rPr>
          <w:rFonts w:eastAsia="Times New Roman" w:cs="Times New Roman"/>
          <w:szCs w:val="24"/>
        </w:rPr>
        <w:t>e future.  C</w:t>
      </w:r>
      <w:r>
        <w:rPr>
          <w:rFonts w:eastAsia="Times New Roman" w:cs="Times New Roman"/>
          <w:szCs w:val="24"/>
        </w:rPr>
        <w:t>hange might be difficult and painful.  Change would certainly take ti</w:t>
      </w:r>
      <w:r w:rsidR="006D48D8">
        <w:rPr>
          <w:rFonts w:eastAsia="Times New Roman" w:cs="Times New Roman"/>
          <w:szCs w:val="24"/>
        </w:rPr>
        <w:t>me.  The Conference did not provide all the answers.  B</w:t>
      </w:r>
      <w:r>
        <w:rPr>
          <w:rFonts w:eastAsia="Times New Roman" w:cs="Times New Roman"/>
          <w:szCs w:val="24"/>
        </w:rPr>
        <w:t xml:space="preserve">ut it did give hints about directions that the churches might go.  </w:t>
      </w:r>
      <w:r w:rsidR="00985E7C">
        <w:rPr>
          <w:rFonts w:eastAsia="Times New Roman" w:cs="Times New Roman"/>
          <w:szCs w:val="24"/>
        </w:rPr>
        <w:t xml:space="preserve">Change was coming and the Church around the world needed to think more seriously than it had, about the nature and substance of its unity.  </w:t>
      </w:r>
    </w:p>
    <w:p w:rsidR="0068639C" w:rsidRDefault="004C6C82" w:rsidP="004C6C82">
      <w:pPr>
        <w:tabs>
          <w:tab w:val="num" w:pos="-4680"/>
        </w:tabs>
        <w:spacing w:line="480" w:lineRule="auto"/>
        <w:jc w:val="both"/>
        <w:rPr>
          <w:rFonts w:eastAsia="Times New Roman" w:cs="Times New Roman"/>
          <w:szCs w:val="24"/>
        </w:rPr>
      </w:pPr>
      <w:r>
        <w:rPr>
          <w:rFonts w:eastAsia="Times New Roman" w:cs="Times New Roman"/>
          <w:szCs w:val="24"/>
        </w:rPr>
        <w:t xml:space="preserve">     </w:t>
      </w:r>
      <w:r w:rsidR="00985E7C">
        <w:rPr>
          <w:rFonts w:eastAsia="Times New Roman" w:cs="Times New Roman"/>
          <w:szCs w:val="24"/>
        </w:rPr>
        <w:t>It would be wrong to suggest that the vision for the unity of the Church was present only among the Protestants and Anglicans who met at Edinburgh in 1910, or only among the churches that they represented.</w:t>
      </w:r>
      <w:r>
        <w:rPr>
          <w:rFonts w:eastAsia="Times New Roman" w:cs="Times New Roman"/>
          <w:szCs w:val="24"/>
        </w:rPr>
        <w:t xml:space="preserve">  While the Orthodox </w:t>
      </w:r>
      <w:proofErr w:type="gramStart"/>
      <w:r>
        <w:rPr>
          <w:rFonts w:eastAsia="Times New Roman" w:cs="Times New Roman"/>
          <w:szCs w:val="24"/>
        </w:rPr>
        <w:t>were</w:t>
      </w:r>
      <w:proofErr w:type="gramEnd"/>
      <w:r>
        <w:rPr>
          <w:rFonts w:eastAsia="Times New Roman" w:cs="Times New Roman"/>
          <w:szCs w:val="24"/>
        </w:rPr>
        <w:t xml:space="preserve"> not </w:t>
      </w:r>
      <w:r w:rsidR="006D48D8">
        <w:rPr>
          <w:rFonts w:eastAsia="Times New Roman" w:cs="Times New Roman"/>
          <w:szCs w:val="24"/>
        </w:rPr>
        <w:t xml:space="preserve">officially </w:t>
      </w:r>
      <w:r>
        <w:rPr>
          <w:rFonts w:eastAsia="Times New Roman" w:cs="Times New Roman"/>
          <w:szCs w:val="24"/>
        </w:rPr>
        <w:t>present in Edinburgh, they were certainly watchi</w:t>
      </w:r>
      <w:r w:rsidR="00EB0D6E">
        <w:rPr>
          <w:rFonts w:eastAsia="Times New Roman" w:cs="Times New Roman"/>
          <w:szCs w:val="24"/>
        </w:rPr>
        <w:t>ng.  The First World War put an end to</w:t>
      </w:r>
      <w:r>
        <w:rPr>
          <w:rFonts w:eastAsia="Times New Roman" w:cs="Times New Roman"/>
          <w:szCs w:val="24"/>
        </w:rPr>
        <w:t xml:space="preserve"> almost all </w:t>
      </w:r>
      <w:r w:rsidR="00EB0D6E">
        <w:rPr>
          <w:rFonts w:eastAsia="Times New Roman" w:cs="Times New Roman"/>
          <w:szCs w:val="24"/>
        </w:rPr>
        <w:t xml:space="preserve">interchurch </w:t>
      </w:r>
      <w:r>
        <w:rPr>
          <w:rFonts w:eastAsia="Times New Roman" w:cs="Times New Roman"/>
          <w:szCs w:val="24"/>
        </w:rPr>
        <w:t>cooperation</w:t>
      </w:r>
      <w:r w:rsidR="006D48D8">
        <w:rPr>
          <w:rFonts w:eastAsia="Times New Roman" w:cs="Times New Roman"/>
          <w:szCs w:val="24"/>
        </w:rPr>
        <w:t>, especially in Europe,</w:t>
      </w:r>
      <w:r>
        <w:rPr>
          <w:rFonts w:eastAsia="Times New Roman" w:cs="Times New Roman"/>
          <w:szCs w:val="24"/>
        </w:rPr>
        <w:t xml:space="preserve"> until 1918.  In January 1920, the Ecumenical Patriarchate issued</w:t>
      </w:r>
      <w:r w:rsidR="0057084F">
        <w:rPr>
          <w:rFonts w:eastAsia="Times New Roman" w:cs="Times New Roman"/>
          <w:szCs w:val="24"/>
        </w:rPr>
        <w:t xml:space="preserve"> a very</w:t>
      </w:r>
      <w:r w:rsidR="006D48D8">
        <w:rPr>
          <w:rFonts w:eastAsia="Times New Roman" w:cs="Times New Roman"/>
          <w:szCs w:val="24"/>
        </w:rPr>
        <w:t xml:space="preserve"> engaging</w:t>
      </w:r>
      <w:r w:rsidR="0057084F">
        <w:rPr>
          <w:rFonts w:eastAsia="Times New Roman" w:cs="Times New Roman"/>
          <w:szCs w:val="24"/>
        </w:rPr>
        <w:t xml:space="preserve"> and promising</w:t>
      </w:r>
      <w:r w:rsidR="006D48D8">
        <w:rPr>
          <w:rFonts w:eastAsia="Times New Roman" w:cs="Times New Roman"/>
          <w:szCs w:val="24"/>
        </w:rPr>
        <w:t xml:space="preserve"> </w:t>
      </w:r>
      <w:r>
        <w:rPr>
          <w:rFonts w:eastAsia="Times New Roman" w:cs="Times New Roman"/>
          <w:szCs w:val="24"/>
        </w:rPr>
        <w:t>encyclical</w:t>
      </w:r>
      <w:r w:rsidR="006D48D8">
        <w:rPr>
          <w:rFonts w:eastAsia="Times New Roman" w:cs="Times New Roman"/>
          <w:szCs w:val="24"/>
        </w:rPr>
        <w:t xml:space="preserve"> titled</w:t>
      </w:r>
      <w:r w:rsidR="00991911">
        <w:rPr>
          <w:rFonts w:eastAsia="Times New Roman" w:cs="Times New Roman"/>
          <w:szCs w:val="24"/>
        </w:rPr>
        <w:t>,</w:t>
      </w:r>
      <w:r>
        <w:rPr>
          <w:rFonts w:eastAsia="Times New Roman" w:cs="Times New Roman"/>
          <w:szCs w:val="24"/>
        </w:rPr>
        <w:t xml:space="preserve"> “Unto the Churches of Christ Everywhere”.  It opened with the </w:t>
      </w:r>
      <w:proofErr w:type="spellStart"/>
      <w:r>
        <w:rPr>
          <w:rFonts w:eastAsia="Times New Roman" w:cs="Times New Roman"/>
          <w:szCs w:val="24"/>
        </w:rPr>
        <w:t>Petrine</w:t>
      </w:r>
      <w:proofErr w:type="spellEnd"/>
      <w:r>
        <w:rPr>
          <w:rFonts w:eastAsia="Times New Roman" w:cs="Times New Roman"/>
          <w:szCs w:val="24"/>
        </w:rPr>
        <w:t xml:space="preserve"> version of the New Commandment, “Love one another earnestly from the heart” (1 Peter 1:22) and it proceeded to note that the doctrine of the Orthodox churches did not preclude rapprochement between the Orthodox Church and other Christians.  Furthermore, it made clear that the Orthodox were interested in pursuing such rapprochement.  </w:t>
      </w:r>
      <w:r w:rsidR="00991911">
        <w:rPr>
          <w:rFonts w:eastAsia="Times New Roman" w:cs="Times New Roman"/>
          <w:szCs w:val="24"/>
        </w:rPr>
        <w:t>It made the case for the healing of divisions and suggested some possible ways forward, including</w:t>
      </w:r>
      <w:r w:rsidR="006D48D8">
        <w:rPr>
          <w:rFonts w:eastAsia="Times New Roman" w:cs="Times New Roman"/>
          <w:szCs w:val="24"/>
        </w:rPr>
        <w:t xml:space="preserve"> the formation of a “</w:t>
      </w:r>
      <w:r w:rsidR="00991911">
        <w:rPr>
          <w:rFonts w:eastAsia="Times New Roman" w:cs="Times New Roman"/>
          <w:szCs w:val="24"/>
        </w:rPr>
        <w:t>league (fellowship) between the churches.”  It concluded by invit</w:t>
      </w:r>
      <w:r w:rsidR="0057084F">
        <w:rPr>
          <w:rFonts w:eastAsia="Times New Roman" w:cs="Times New Roman"/>
          <w:szCs w:val="24"/>
        </w:rPr>
        <w:t>ing the other churches to respond to</w:t>
      </w:r>
      <w:r w:rsidR="00991911">
        <w:rPr>
          <w:rFonts w:eastAsia="Times New Roman" w:cs="Times New Roman"/>
          <w:szCs w:val="24"/>
        </w:rPr>
        <w:t xml:space="preserve"> the Patriarchate regarding what they thought of the proposal.</w:t>
      </w:r>
      <w:r w:rsidR="00991911">
        <w:rPr>
          <w:rStyle w:val="FootnoteReference"/>
          <w:rFonts w:eastAsia="Times New Roman" w:cs="Times New Roman"/>
          <w:szCs w:val="24"/>
        </w:rPr>
        <w:footnoteReference w:id="8"/>
      </w:r>
      <w:r w:rsidR="0068639C">
        <w:rPr>
          <w:rFonts w:eastAsia="Times New Roman" w:cs="Times New Roman"/>
          <w:szCs w:val="24"/>
        </w:rPr>
        <w:t xml:space="preserve"> </w:t>
      </w:r>
    </w:p>
    <w:p w:rsidR="004C6C82" w:rsidRDefault="0068639C" w:rsidP="004C6C82">
      <w:pPr>
        <w:tabs>
          <w:tab w:val="num" w:pos="-4680"/>
        </w:tabs>
        <w:spacing w:line="480" w:lineRule="auto"/>
        <w:jc w:val="both"/>
        <w:rPr>
          <w:rFonts w:eastAsia="Times New Roman" w:cs="Times New Roman"/>
          <w:szCs w:val="24"/>
        </w:rPr>
      </w:pPr>
      <w:r>
        <w:rPr>
          <w:rFonts w:eastAsia="Times New Roman" w:cs="Times New Roman"/>
          <w:szCs w:val="24"/>
        </w:rPr>
        <w:t xml:space="preserve">     </w:t>
      </w:r>
      <w:r w:rsidR="006D48D8">
        <w:rPr>
          <w:rFonts w:eastAsia="Times New Roman" w:cs="Times New Roman"/>
          <w:szCs w:val="24"/>
        </w:rPr>
        <w:t xml:space="preserve">This </w:t>
      </w:r>
      <w:r w:rsidR="004C6C82">
        <w:rPr>
          <w:rFonts w:eastAsia="Times New Roman" w:cs="Times New Roman"/>
          <w:szCs w:val="24"/>
        </w:rPr>
        <w:t>proposal tha</w:t>
      </w:r>
      <w:r w:rsidR="006D48D8">
        <w:rPr>
          <w:rFonts w:eastAsia="Times New Roman" w:cs="Times New Roman"/>
          <w:szCs w:val="24"/>
        </w:rPr>
        <w:t>t the Orthodox extended in 1920 was very imaginative</w:t>
      </w:r>
      <w:r w:rsidR="004C6C82">
        <w:rPr>
          <w:rFonts w:eastAsia="Times New Roman" w:cs="Times New Roman"/>
          <w:szCs w:val="24"/>
        </w:rPr>
        <w:t xml:space="preserve"> especially since it came from one of the two churches consciously excluded from the </w:t>
      </w:r>
      <w:r w:rsidR="00991911">
        <w:rPr>
          <w:rFonts w:eastAsia="Times New Roman" w:cs="Times New Roman"/>
          <w:szCs w:val="24"/>
        </w:rPr>
        <w:t xml:space="preserve">1910 Conference.   It went </w:t>
      </w:r>
      <w:r w:rsidR="006D48D8">
        <w:rPr>
          <w:rFonts w:eastAsia="Times New Roman" w:cs="Times New Roman"/>
          <w:szCs w:val="24"/>
        </w:rPr>
        <w:t xml:space="preserve">well </w:t>
      </w:r>
      <w:r w:rsidR="004C6C82">
        <w:rPr>
          <w:rFonts w:eastAsia="Times New Roman" w:cs="Times New Roman"/>
          <w:szCs w:val="24"/>
        </w:rPr>
        <w:t xml:space="preserve">beyond the </w:t>
      </w:r>
      <w:r w:rsidR="00991911">
        <w:rPr>
          <w:rFonts w:eastAsia="Times New Roman" w:cs="Times New Roman"/>
          <w:szCs w:val="24"/>
        </w:rPr>
        <w:t xml:space="preserve">stated </w:t>
      </w:r>
      <w:r w:rsidR="004C6C82">
        <w:rPr>
          <w:rFonts w:eastAsia="Times New Roman" w:cs="Times New Roman"/>
          <w:szCs w:val="24"/>
        </w:rPr>
        <w:t>vision of the 1910 World Missionary Conference.  It reached back in time and invited discussion that went beyond</w:t>
      </w:r>
      <w:r w:rsidR="006D48D8">
        <w:rPr>
          <w:rFonts w:eastAsia="Times New Roman" w:cs="Times New Roman"/>
          <w:szCs w:val="24"/>
        </w:rPr>
        <w:t xml:space="preserve"> either</w:t>
      </w:r>
      <w:r w:rsidR="004C6C82">
        <w:rPr>
          <w:rFonts w:eastAsia="Times New Roman" w:cs="Times New Roman"/>
          <w:szCs w:val="24"/>
        </w:rPr>
        <w:t xml:space="preserve"> the Protestant Reformation of the 16</w:t>
      </w:r>
      <w:r w:rsidR="004C6C82" w:rsidRPr="004C6C82">
        <w:rPr>
          <w:rFonts w:eastAsia="Times New Roman" w:cs="Times New Roman"/>
          <w:szCs w:val="24"/>
          <w:vertAlign w:val="superscript"/>
        </w:rPr>
        <w:t>th</w:t>
      </w:r>
      <w:r w:rsidR="006D48D8">
        <w:rPr>
          <w:rFonts w:eastAsia="Times New Roman" w:cs="Times New Roman"/>
          <w:szCs w:val="24"/>
        </w:rPr>
        <w:t xml:space="preserve"> Century or the East-West schism</w:t>
      </w:r>
      <w:r w:rsidR="004C6C82">
        <w:rPr>
          <w:rFonts w:eastAsia="Times New Roman" w:cs="Times New Roman"/>
          <w:szCs w:val="24"/>
        </w:rPr>
        <w:t xml:space="preserve"> of the 11</w:t>
      </w:r>
      <w:r w:rsidR="004C6C82" w:rsidRPr="009D1382">
        <w:rPr>
          <w:rFonts w:eastAsia="Times New Roman" w:cs="Times New Roman"/>
          <w:szCs w:val="24"/>
          <w:vertAlign w:val="superscript"/>
        </w:rPr>
        <w:t>th</w:t>
      </w:r>
      <w:r w:rsidR="006D48D8">
        <w:rPr>
          <w:rFonts w:eastAsia="Times New Roman" w:cs="Times New Roman"/>
          <w:szCs w:val="24"/>
        </w:rPr>
        <w:t xml:space="preserve"> century.  Like the </w:t>
      </w:r>
      <w:r w:rsidR="004C6C82">
        <w:rPr>
          <w:rFonts w:eastAsia="Times New Roman" w:cs="Times New Roman"/>
          <w:szCs w:val="24"/>
        </w:rPr>
        <w:t>speech</w:t>
      </w:r>
      <w:r w:rsidR="006D48D8">
        <w:rPr>
          <w:rFonts w:eastAsia="Times New Roman" w:cs="Times New Roman"/>
          <w:szCs w:val="24"/>
        </w:rPr>
        <w:t xml:space="preserve"> given by Dr. King</w:t>
      </w:r>
      <w:r w:rsidR="004C6C82">
        <w:rPr>
          <w:rFonts w:eastAsia="Times New Roman" w:cs="Times New Roman"/>
          <w:szCs w:val="24"/>
        </w:rPr>
        <w:t xml:space="preserve">, it was an honest document.  It did not sugar coat the past or </w:t>
      </w:r>
      <w:r w:rsidR="006D48D8">
        <w:rPr>
          <w:rFonts w:eastAsia="Times New Roman" w:cs="Times New Roman"/>
          <w:szCs w:val="24"/>
        </w:rPr>
        <w:t xml:space="preserve">smooth over </w:t>
      </w:r>
      <w:r w:rsidR="004C6C82">
        <w:rPr>
          <w:rFonts w:eastAsia="Times New Roman" w:cs="Times New Roman"/>
          <w:szCs w:val="24"/>
        </w:rPr>
        <w:t xml:space="preserve">the present.  It acknowledged the failures and the sins of Christians, and it painted </w:t>
      </w:r>
      <w:r w:rsidR="004C6C82" w:rsidRPr="0057084F">
        <w:rPr>
          <w:rFonts w:eastAsia="Times New Roman" w:cs="Times New Roman"/>
          <w:i/>
          <w:szCs w:val="24"/>
        </w:rPr>
        <w:t>a future that could be</w:t>
      </w:r>
      <w:r w:rsidR="006D48D8" w:rsidRPr="0057084F">
        <w:rPr>
          <w:rFonts w:eastAsia="Times New Roman" w:cs="Times New Roman"/>
          <w:i/>
          <w:szCs w:val="24"/>
        </w:rPr>
        <w:t xml:space="preserve"> had</w:t>
      </w:r>
      <w:r w:rsidR="006D48D8">
        <w:rPr>
          <w:rFonts w:eastAsia="Times New Roman" w:cs="Times New Roman"/>
          <w:szCs w:val="24"/>
        </w:rPr>
        <w:t xml:space="preserve"> if the churches would </w:t>
      </w:r>
      <w:r w:rsidR="004C6C82">
        <w:rPr>
          <w:rFonts w:eastAsia="Times New Roman" w:cs="Times New Roman"/>
          <w:szCs w:val="24"/>
        </w:rPr>
        <w:t>join in a fellowship such as the Patriarchate imagined at that time.</w:t>
      </w:r>
    </w:p>
    <w:p w:rsidR="00991911" w:rsidRDefault="00991911" w:rsidP="004C6C82">
      <w:pPr>
        <w:tabs>
          <w:tab w:val="num" w:pos="-4680"/>
        </w:tabs>
        <w:spacing w:line="480" w:lineRule="auto"/>
        <w:jc w:val="both"/>
        <w:rPr>
          <w:rFonts w:eastAsia="Times New Roman" w:cs="Times New Roman"/>
          <w:szCs w:val="24"/>
        </w:rPr>
      </w:pPr>
      <w:r>
        <w:rPr>
          <w:rFonts w:eastAsia="Times New Roman" w:cs="Times New Roman"/>
          <w:szCs w:val="24"/>
        </w:rPr>
        <w:t xml:space="preserve">     It anguished over the lack of respect given by supposedly Christian people</w:t>
      </w:r>
      <w:r w:rsidR="006D48D8">
        <w:rPr>
          <w:rFonts w:eastAsia="Times New Roman" w:cs="Times New Roman"/>
          <w:szCs w:val="24"/>
        </w:rPr>
        <w:t xml:space="preserve">, “Christian nations”, </w:t>
      </w:r>
      <w:r>
        <w:rPr>
          <w:rFonts w:eastAsia="Times New Roman" w:cs="Times New Roman"/>
          <w:szCs w:val="24"/>
        </w:rPr>
        <w:t>to such basic virtues as justice and charity during the First World War.  It lamented the growing decline</w:t>
      </w:r>
      <w:r w:rsidR="006D48D8">
        <w:rPr>
          <w:rFonts w:eastAsia="Times New Roman" w:cs="Times New Roman"/>
          <w:szCs w:val="24"/>
        </w:rPr>
        <w:t xml:space="preserve"> since the war</w:t>
      </w:r>
      <w:r w:rsidR="00A7638E">
        <w:rPr>
          <w:rFonts w:eastAsia="Times New Roman" w:cs="Times New Roman"/>
          <w:szCs w:val="24"/>
        </w:rPr>
        <w:t>,</w:t>
      </w:r>
      <w:r>
        <w:rPr>
          <w:rFonts w:eastAsia="Times New Roman" w:cs="Times New Roman"/>
          <w:szCs w:val="24"/>
        </w:rPr>
        <w:t xml:space="preserve"> in the moral state of modern culture that was indicated</w:t>
      </w:r>
      <w:r w:rsidR="00A7638E">
        <w:rPr>
          <w:rFonts w:eastAsia="Times New Roman" w:cs="Times New Roman"/>
          <w:szCs w:val="24"/>
        </w:rPr>
        <w:t xml:space="preserve"> even then</w:t>
      </w:r>
      <w:r>
        <w:rPr>
          <w:rFonts w:eastAsia="Times New Roman" w:cs="Times New Roman"/>
          <w:szCs w:val="24"/>
        </w:rPr>
        <w:t xml:space="preserve"> by the increase in alcoholism, rampant materialism, the rise in sexual promiscuity and pornography especially pandered by “the arts”, the unbridled pursuit of wealth, and the contempt being demonstrated toward</w:t>
      </w:r>
      <w:r w:rsidR="00A7638E">
        <w:rPr>
          <w:rFonts w:eastAsia="Times New Roman" w:cs="Times New Roman"/>
          <w:szCs w:val="24"/>
        </w:rPr>
        <w:t xml:space="preserve"> the</w:t>
      </w:r>
      <w:r>
        <w:rPr>
          <w:rFonts w:eastAsia="Times New Roman" w:cs="Times New Roman"/>
          <w:szCs w:val="24"/>
        </w:rPr>
        <w:t xml:space="preserve"> “higher ideals”.  Instead of the Church leading the way in demonstrating love, </w:t>
      </w:r>
      <w:r w:rsidR="00A7638E">
        <w:rPr>
          <w:rFonts w:eastAsia="Times New Roman" w:cs="Times New Roman"/>
          <w:szCs w:val="24"/>
        </w:rPr>
        <w:t xml:space="preserve">it noted, </w:t>
      </w:r>
      <w:r>
        <w:rPr>
          <w:rFonts w:eastAsia="Times New Roman" w:cs="Times New Roman"/>
          <w:szCs w:val="24"/>
        </w:rPr>
        <w:t>it was secular political leaders who were</w:t>
      </w:r>
      <w:r w:rsidR="00A7638E">
        <w:rPr>
          <w:rFonts w:eastAsia="Times New Roman" w:cs="Times New Roman"/>
          <w:szCs w:val="24"/>
        </w:rPr>
        <w:t xml:space="preserve"> living out the New Commandment</w:t>
      </w:r>
      <w:r>
        <w:rPr>
          <w:rFonts w:eastAsia="Times New Roman" w:cs="Times New Roman"/>
          <w:szCs w:val="24"/>
        </w:rPr>
        <w:t xml:space="preserve"> by est</w:t>
      </w:r>
      <w:r w:rsidR="00A7638E">
        <w:rPr>
          <w:rFonts w:eastAsia="Times New Roman" w:cs="Times New Roman"/>
          <w:szCs w:val="24"/>
        </w:rPr>
        <w:t>ablishing the</w:t>
      </w:r>
      <w:r w:rsidR="0057084F">
        <w:rPr>
          <w:rFonts w:eastAsia="Times New Roman" w:cs="Times New Roman"/>
          <w:szCs w:val="24"/>
        </w:rPr>
        <w:t>ir</w:t>
      </w:r>
      <w:r w:rsidR="00A7638E">
        <w:rPr>
          <w:rFonts w:eastAsia="Times New Roman" w:cs="Times New Roman"/>
          <w:szCs w:val="24"/>
        </w:rPr>
        <w:t xml:space="preserve"> League of Nations.  As a result,</w:t>
      </w:r>
      <w:r>
        <w:rPr>
          <w:rFonts w:eastAsia="Times New Roman" w:cs="Times New Roman"/>
          <w:szCs w:val="24"/>
        </w:rPr>
        <w:t xml:space="preserve"> the encyclical called the churches to take the</w:t>
      </w:r>
      <w:r w:rsidR="00A7638E">
        <w:rPr>
          <w:rFonts w:eastAsia="Times New Roman" w:cs="Times New Roman"/>
          <w:szCs w:val="24"/>
        </w:rPr>
        <w:t>ir rightful place in the present world</w:t>
      </w:r>
      <w:r>
        <w:rPr>
          <w:rFonts w:eastAsia="Times New Roman" w:cs="Times New Roman"/>
          <w:szCs w:val="24"/>
        </w:rPr>
        <w:t>, beginning with the establishment of a “league” of churches.</w:t>
      </w:r>
      <w:r>
        <w:rPr>
          <w:rStyle w:val="FootnoteReference"/>
          <w:rFonts w:eastAsia="Times New Roman" w:cs="Times New Roman"/>
          <w:szCs w:val="24"/>
        </w:rPr>
        <w:footnoteReference w:id="9"/>
      </w:r>
      <w:r>
        <w:rPr>
          <w:rFonts w:eastAsia="Times New Roman" w:cs="Times New Roman"/>
          <w:szCs w:val="24"/>
        </w:rPr>
        <w:t xml:space="preserve">  It painted a </w:t>
      </w:r>
      <w:r w:rsidR="00A7638E">
        <w:rPr>
          <w:rFonts w:eastAsia="Times New Roman" w:cs="Times New Roman"/>
          <w:szCs w:val="24"/>
        </w:rPr>
        <w:t>picture of some of the problems that could be addressed</w:t>
      </w:r>
      <w:r w:rsidR="00623E97">
        <w:rPr>
          <w:rFonts w:eastAsia="Times New Roman" w:cs="Times New Roman"/>
          <w:szCs w:val="24"/>
        </w:rPr>
        <w:t>, among them a uniform calendar shared by the whole Church, the development of closer personal relationships, the exchange of letters on certain feast days, cooperative ventures in theological education, the questions of mixed marriage, historical memory and doctrinal difference to name a few,</w:t>
      </w:r>
      <w:r w:rsidR="00A7638E">
        <w:rPr>
          <w:rFonts w:eastAsia="Times New Roman" w:cs="Times New Roman"/>
          <w:szCs w:val="24"/>
        </w:rPr>
        <w:t xml:space="preserve"> and it point</w:t>
      </w:r>
      <w:r w:rsidR="00623E97">
        <w:rPr>
          <w:rFonts w:eastAsia="Times New Roman" w:cs="Times New Roman"/>
          <w:szCs w:val="24"/>
        </w:rPr>
        <w:t>ed</w:t>
      </w:r>
      <w:r w:rsidR="00A7638E">
        <w:rPr>
          <w:rFonts w:eastAsia="Times New Roman" w:cs="Times New Roman"/>
          <w:szCs w:val="24"/>
        </w:rPr>
        <w:t xml:space="preserve"> to a </w:t>
      </w:r>
      <w:r>
        <w:rPr>
          <w:rFonts w:eastAsia="Times New Roman" w:cs="Times New Roman"/>
          <w:szCs w:val="24"/>
        </w:rPr>
        <w:t xml:space="preserve">future that could be had if the churches would only join in the fellowship that the Patriarchate imagined at that time.  </w:t>
      </w:r>
    </w:p>
    <w:p w:rsidR="004C6C82" w:rsidRDefault="004C6C82" w:rsidP="004C6C82">
      <w:pPr>
        <w:tabs>
          <w:tab w:val="num" w:pos="-4680"/>
        </w:tabs>
        <w:spacing w:line="480" w:lineRule="auto"/>
        <w:jc w:val="both"/>
        <w:rPr>
          <w:rFonts w:eastAsia="Times New Roman" w:cs="Times New Roman"/>
          <w:szCs w:val="24"/>
        </w:rPr>
      </w:pPr>
      <w:r>
        <w:rPr>
          <w:rFonts w:eastAsia="Times New Roman" w:cs="Times New Roman"/>
          <w:szCs w:val="24"/>
        </w:rPr>
        <w:t xml:space="preserve">     This encyclical did not fall on deaf ears. </w:t>
      </w:r>
      <w:r w:rsidR="00623E97">
        <w:rPr>
          <w:rFonts w:eastAsia="Times New Roman" w:cs="Times New Roman"/>
          <w:szCs w:val="24"/>
        </w:rPr>
        <w:t xml:space="preserve"> Throughout the 1920s and 1930s</w:t>
      </w:r>
      <w:r w:rsidR="004A0BFF">
        <w:rPr>
          <w:rFonts w:eastAsia="Times New Roman" w:cs="Times New Roman"/>
          <w:szCs w:val="24"/>
        </w:rPr>
        <w:t xml:space="preserve"> Protestant and Anglican</w:t>
      </w:r>
      <w:r w:rsidR="00991911">
        <w:rPr>
          <w:rFonts w:eastAsia="Times New Roman" w:cs="Times New Roman"/>
          <w:szCs w:val="24"/>
        </w:rPr>
        <w:t xml:space="preserve"> leaders, especially in Europe</w:t>
      </w:r>
      <w:r w:rsidR="00623E97">
        <w:rPr>
          <w:rFonts w:eastAsia="Times New Roman" w:cs="Times New Roman"/>
          <w:szCs w:val="24"/>
        </w:rPr>
        <w:t>,</w:t>
      </w:r>
      <w:r w:rsidR="00991911">
        <w:rPr>
          <w:rFonts w:eastAsia="Times New Roman" w:cs="Times New Roman"/>
          <w:szCs w:val="24"/>
        </w:rPr>
        <w:t xml:space="preserve"> agreed with the suggestion and slow but steady progress</w:t>
      </w:r>
      <w:r>
        <w:rPr>
          <w:rFonts w:eastAsia="Times New Roman" w:cs="Times New Roman"/>
          <w:szCs w:val="24"/>
        </w:rPr>
        <w:t xml:space="preserve"> was made, especially among those who were working in the Faith and Order Movement</w:t>
      </w:r>
      <w:r w:rsidR="00623E97">
        <w:rPr>
          <w:rFonts w:eastAsia="Times New Roman" w:cs="Times New Roman"/>
          <w:szCs w:val="24"/>
        </w:rPr>
        <w:t xml:space="preserve"> stemming from the 1910 Missionary Conference</w:t>
      </w:r>
      <w:r w:rsidR="00991911">
        <w:rPr>
          <w:rFonts w:eastAsia="Times New Roman" w:cs="Times New Roman"/>
          <w:szCs w:val="24"/>
        </w:rPr>
        <w:t xml:space="preserve"> and</w:t>
      </w:r>
      <w:r w:rsidR="00623E97">
        <w:rPr>
          <w:rFonts w:eastAsia="Times New Roman" w:cs="Times New Roman"/>
          <w:szCs w:val="24"/>
        </w:rPr>
        <w:t xml:space="preserve"> those working</w:t>
      </w:r>
      <w:r w:rsidR="00991911">
        <w:rPr>
          <w:rFonts w:eastAsia="Times New Roman" w:cs="Times New Roman"/>
          <w:szCs w:val="24"/>
        </w:rPr>
        <w:t xml:space="preserve"> in the Life and Work Movement</w:t>
      </w:r>
      <w:r>
        <w:rPr>
          <w:rFonts w:eastAsia="Times New Roman" w:cs="Times New Roman"/>
          <w:szCs w:val="24"/>
        </w:rPr>
        <w:t xml:space="preserve">.  </w:t>
      </w:r>
      <w:r>
        <w:t>In 1938, a group of 48 church leaders from around the world formed a Provisional Committee of t</w:t>
      </w:r>
      <w:r w:rsidR="00A144A5">
        <w:t>he World Council of Churches.  Shortly thereafter, t</w:t>
      </w:r>
      <w:r>
        <w:t xml:space="preserve">hey obtained property in Geneva, built bridges between church leaders, and looked forward to the day when the Council would hold its first Assembly.  The rise of Hitler and the outbreak of hostilities in Europe </w:t>
      </w:r>
      <w:r w:rsidR="0068639C">
        <w:t xml:space="preserve">once again </w:t>
      </w:r>
      <w:r>
        <w:t xml:space="preserve">made it impossible for the Committee to meet </w:t>
      </w:r>
      <w:r w:rsidR="00A144A5">
        <w:t xml:space="preserve">regularly </w:t>
      </w:r>
      <w:r>
        <w:t>during the war years, but immediately following the war, they returned to work.</w:t>
      </w:r>
      <w:r w:rsidR="00A144A5">
        <w:rPr>
          <w:rStyle w:val="FootnoteReference"/>
        </w:rPr>
        <w:footnoteReference w:id="10"/>
      </w:r>
      <w:r>
        <w:t xml:space="preserve">  </w:t>
      </w:r>
      <w:r>
        <w:rPr>
          <w:rFonts w:eastAsia="Times New Roman" w:cs="Times New Roman"/>
          <w:szCs w:val="24"/>
        </w:rPr>
        <w:t>When in 1948 the World Council of Churches formally came into being</w:t>
      </w:r>
      <w:r w:rsidR="00827006">
        <w:rPr>
          <w:rFonts w:eastAsia="Times New Roman" w:cs="Times New Roman"/>
          <w:szCs w:val="24"/>
        </w:rPr>
        <w:t xml:space="preserve"> with its first Assembly</w:t>
      </w:r>
      <w:r>
        <w:rPr>
          <w:rFonts w:eastAsia="Times New Roman" w:cs="Times New Roman"/>
          <w:szCs w:val="24"/>
        </w:rPr>
        <w:t xml:space="preserve">, many of the Orthodox churches joined the Council as founding members.  By 1961, virtually all Orthodox churches, including those in Eastern Europe and the </w:t>
      </w:r>
      <w:r w:rsidR="0057084F">
        <w:rPr>
          <w:rFonts w:eastAsia="Times New Roman" w:cs="Times New Roman"/>
          <w:szCs w:val="24"/>
        </w:rPr>
        <w:t xml:space="preserve">former </w:t>
      </w:r>
      <w:r>
        <w:rPr>
          <w:rFonts w:eastAsia="Times New Roman" w:cs="Times New Roman"/>
          <w:szCs w:val="24"/>
        </w:rPr>
        <w:t xml:space="preserve">Soviet Union had </w:t>
      </w:r>
      <w:r w:rsidR="0068639C">
        <w:rPr>
          <w:rFonts w:eastAsia="Times New Roman" w:cs="Times New Roman"/>
          <w:szCs w:val="24"/>
        </w:rPr>
        <w:t xml:space="preserve">also </w:t>
      </w:r>
      <w:r>
        <w:rPr>
          <w:rFonts w:eastAsia="Times New Roman" w:cs="Times New Roman"/>
          <w:szCs w:val="24"/>
        </w:rPr>
        <w:t xml:space="preserve">joined the World Council of Churches. </w:t>
      </w:r>
    </w:p>
    <w:p w:rsidR="00C37BDE" w:rsidRDefault="004C6C82" w:rsidP="005523F1">
      <w:pPr>
        <w:tabs>
          <w:tab w:val="num" w:pos="-4680"/>
        </w:tabs>
        <w:spacing w:line="480" w:lineRule="auto"/>
        <w:jc w:val="both"/>
      </w:pPr>
      <w:r>
        <w:rPr>
          <w:rFonts w:eastAsia="Times New Roman" w:cs="Times New Roman"/>
          <w:szCs w:val="24"/>
        </w:rPr>
        <w:t xml:space="preserve">     </w:t>
      </w:r>
      <w:r w:rsidRPr="00D149B5">
        <w:rPr>
          <w:rFonts w:eastAsia="Times New Roman" w:cs="Times New Roman"/>
          <w:szCs w:val="24"/>
        </w:rPr>
        <w:t>Discussions were</w:t>
      </w:r>
      <w:r w:rsidR="00A7638E" w:rsidRPr="00D149B5">
        <w:rPr>
          <w:rFonts w:eastAsia="Times New Roman" w:cs="Times New Roman"/>
          <w:szCs w:val="24"/>
        </w:rPr>
        <w:t xml:space="preserve"> also beginning to emerge, sometimes painfully,</w:t>
      </w:r>
      <w:r w:rsidRPr="00D149B5">
        <w:rPr>
          <w:rFonts w:eastAsia="Times New Roman" w:cs="Times New Roman"/>
          <w:szCs w:val="24"/>
        </w:rPr>
        <w:t xml:space="preserve"> within the Catholic Church during this same period</w:t>
      </w:r>
      <w:r w:rsidR="00A7638E" w:rsidRPr="00D149B5">
        <w:rPr>
          <w:rFonts w:eastAsia="Times New Roman" w:cs="Times New Roman"/>
          <w:szCs w:val="24"/>
        </w:rPr>
        <w:t xml:space="preserve">.  It does not appear that anyone was really prepared for what happened in </w:t>
      </w:r>
      <w:r w:rsidR="00A7638E" w:rsidRPr="00D149B5">
        <w:t>in 1958.   With the passing of Pope Pius XII,</w:t>
      </w:r>
      <w:r w:rsidRPr="00D149B5">
        <w:t xml:space="preserve"> </w:t>
      </w:r>
      <w:r w:rsidR="00A7638E" w:rsidRPr="00D149B5">
        <w:t xml:space="preserve">Cardinal Angelo </w:t>
      </w:r>
      <w:proofErr w:type="spellStart"/>
      <w:r w:rsidR="00A7638E" w:rsidRPr="00D149B5">
        <w:t>Roncalli</w:t>
      </w:r>
      <w:proofErr w:type="spellEnd"/>
      <w:r w:rsidR="00A7638E" w:rsidRPr="00D149B5">
        <w:t xml:space="preserve"> was unpredictably elected Pope John XXIII.  While he was</w:t>
      </w:r>
      <w:r w:rsidRPr="00D149B5">
        <w:t xml:space="preserve"> expected to be little more than a </w:t>
      </w:r>
      <w:r w:rsidR="00A7638E" w:rsidRPr="00D149B5">
        <w:t xml:space="preserve">short term </w:t>
      </w:r>
      <w:r w:rsidRPr="00D149B5">
        <w:t>place-holder</w:t>
      </w:r>
      <w:r w:rsidR="00A7638E" w:rsidRPr="00D149B5">
        <w:t xml:space="preserve"> by many</w:t>
      </w:r>
      <w:r w:rsidRPr="00D149B5">
        <w:t xml:space="preserve">, </w:t>
      </w:r>
      <w:r w:rsidR="00A7638E" w:rsidRPr="00D149B5">
        <w:t xml:space="preserve">he </w:t>
      </w:r>
      <w:r w:rsidRPr="00D149B5">
        <w:t xml:space="preserve">shocked </w:t>
      </w:r>
      <w:r w:rsidR="00D149B5" w:rsidRPr="00D149B5">
        <w:t>the Roman Catholic world when in September 1959 he</w:t>
      </w:r>
      <w:r w:rsidR="00A7638E" w:rsidRPr="00D149B5">
        <w:t xml:space="preserve"> pray</w:t>
      </w:r>
      <w:r w:rsidR="00D149B5" w:rsidRPr="00D149B5">
        <w:t>ed</w:t>
      </w:r>
      <w:r w:rsidRPr="00D149B5">
        <w:t xml:space="preserve"> f</w:t>
      </w:r>
      <w:r w:rsidR="0068639C" w:rsidRPr="00D149B5">
        <w:t xml:space="preserve">or a “new Pentecost,” </w:t>
      </w:r>
      <w:r w:rsidR="00013257">
        <w:t>symbolical</w:t>
      </w:r>
      <w:r w:rsidR="00A7638E" w:rsidRPr="00D149B5">
        <w:t xml:space="preserve">ly </w:t>
      </w:r>
      <w:r w:rsidR="0068639C" w:rsidRPr="00D149B5">
        <w:t>opening</w:t>
      </w:r>
      <w:r w:rsidRPr="00D149B5">
        <w:t xml:space="preserve"> the w</w:t>
      </w:r>
      <w:r w:rsidR="0068639C" w:rsidRPr="00D149B5">
        <w:t>indows of the Vatican</w:t>
      </w:r>
      <w:r w:rsidR="00A7638E" w:rsidRPr="00D149B5">
        <w:t>,</w:t>
      </w:r>
      <w:r w:rsidR="0068639C" w:rsidRPr="00D149B5">
        <w:t xml:space="preserve"> and calling</w:t>
      </w:r>
      <w:r w:rsidRPr="00D149B5">
        <w:t xml:space="preserve"> forth the fresh wind of the Holy Spirit</w:t>
      </w:r>
      <w:r w:rsidR="0068639C" w:rsidRPr="00D149B5">
        <w:t xml:space="preserve"> to move in its midst</w:t>
      </w:r>
      <w:r w:rsidRPr="00D149B5">
        <w:t>.</w:t>
      </w:r>
      <w:r w:rsidRPr="00D149B5">
        <w:rPr>
          <w:rStyle w:val="FootnoteReference"/>
        </w:rPr>
        <w:footnoteReference w:id="11"/>
      </w:r>
      <w:r w:rsidRPr="00D149B5">
        <w:t xml:space="preserve">  Th</w:t>
      </w:r>
      <w:r w:rsidR="00D149B5" w:rsidRPr="00D149B5">
        <w:t>e Second Vatican Council would soon follow, in</w:t>
      </w:r>
      <w:r w:rsidRPr="00D149B5">
        <w:t xml:space="preserve"> 1962</w:t>
      </w:r>
      <w:r w:rsidR="00D149B5" w:rsidRPr="00D149B5">
        <w:t>, though not without its own set of difficulties</w:t>
      </w:r>
      <w:r w:rsidRPr="00D149B5">
        <w:t>.  It would run through 1965, complete with its call for changes in the way that things were done in the Catholic Church, not the least of which was a new ecumenical openness.</w:t>
      </w:r>
      <w:r w:rsidRPr="00D149B5">
        <w:rPr>
          <w:rStyle w:val="FootnoteReference"/>
        </w:rPr>
        <w:footnoteReference w:id="12"/>
      </w:r>
      <w:r w:rsidR="00D149B5">
        <w:t xml:space="preserve">  In a sense, by the end of the Second Vatican Council in 1965, most of the modern ecumenical partners were in place.  The work could now, really move forward.</w:t>
      </w:r>
    </w:p>
    <w:p w:rsidR="005523F1" w:rsidRPr="005523F1" w:rsidRDefault="005523F1" w:rsidP="005523F1">
      <w:pPr>
        <w:tabs>
          <w:tab w:val="num" w:pos="-4680"/>
        </w:tabs>
        <w:jc w:val="both"/>
      </w:pPr>
    </w:p>
    <w:p w:rsidR="00880D1F" w:rsidRPr="00586497" w:rsidRDefault="00A06FB3" w:rsidP="00880D1F">
      <w:pPr>
        <w:pStyle w:val="body3"/>
        <w:spacing w:before="0" w:beforeAutospacing="0" w:after="0" w:afterAutospacing="0" w:line="480" w:lineRule="auto"/>
        <w:jc w:val="center"/>
        <w:rPr>
          <w:b/>
        </w:rPr>
      </w:pPr>
      <w:r>
        <w:rPr>
          <w:b/>
        </w:rPr>
        <w:t>Imagining</w:t>
      </w:r>
      <w:r w:rsidR="00880D1F" w:rsidRPr="00AE7E59">
        <w:rPr>
          <w:b/>
        </w:rPr>
        <w:t xml:space="preserve"> the Church</w:t>
      </w:r>
      <w:r w:rsidR="00860A4B">
        <w:rPr>
          <w:b/>
        </w:rPr>
        <w:t xml:space="preserve"> through a Longer Lens</w:t>
      </w:r>
    </w:p>
    <w:p w:rsidR="00880D1F" w:rsidRDefault="00880D1F" w:rsidP="00880D1F">
      <w:pPr>
        <w:ind w:left="720" w:right="720"/>
        <w:jc w:val="both"/>
      </w:pPr>
    </w:p>
    <w:p w:rsidR="00880D1F" w:rsidRPr="006971E8" w:rsidRDefault="00880D1F" w:rsidP="00A06FB3">
      <w:pPr>
        <w:pStyle w:val="body3"/>
        <w:spacing w:before="0" w:beforeAutospacing="0" w:after="0" w:afterAutospacing="0" w:line="480" w:lineRule="auto"/>
        <w:jc w:val="both"/>
      </w:pPr>
      <w:r w:rsidRPr="006971E8">
        <w:t xml:space="preserve">     </w:t>
      </w:r>
      <w:r>
        <w:t>All of us have</w:t>
      </w:r>
      <w:r w:rsidR="00D149B5">
        <w:t xml:space="preserve"> come to faith and</w:t>
      </w:r>
      <w:r>
        <w:t xml:space="preserve"> been </w:t>
      </w:r>
      <w:r w:rsidRPr="006971E8">
        <w:t xml:space="preserve">reared during a period in which denominationalism has been the normative expression of the Christian faith.  </w:t>
      </w:r>
      <w:r w:rsidR="005523F1">
        <w:t xml:space="preserve">We have forgotten that for a thousand years there was essentially only one Church, and for another 500 years, only eastern and western manifestations of that Church.  </w:t>
      </w:r>
      <w:r w:rsidRPr="006971E8">
        <w:t xml:space="preserve">Catholics and the Orthodox may think of themselves as “Church” and others as “ecclesial communities” or even as “sects”.  Others may think of themselves as “Church” </w:t>
      </w:r>
      <w:r w:rsidR="00A06FB3">
        <w:t>regardless of what Catholics or the Orthodox think of them.  W</w:t>
      </w:r>
      <w:r w:rsidRPr="006971E8">
        <w:t>e are not</w:t>
      </w:r>
      <w:r w:rsidR="00A06FB3">
        <w:t xml:space="preserve"> all</w:t>
      </w:r>
      <w:r w:rsidRPr="006971E8">
        <w:t xml:space="preserve"> in agreement on how that term is to be used.  </w:t>
      </w:r>
      <w:r w:rsidR="0057084F">
        <w:t>For the remainder</w:t>
      </w:r>
      <w:r w:rsidR="00D149B5">
        <w:t xml:space="preserve"> of this address, I will use</w:t>
      </w:r>
      <w:r w:rsidR="00A06FB3">
        <w:t xml:space="preserve"> the term “Church” </w:t>
      </w:r>
      <w:r w:rsidR="00D149B5">
        <w:t>to represent</w:t>
      </w:r>
      <w:r w:rsidR="00A06FB3">
        <w:t xml:space="preserve"> the whole People of God</w:t>
      </w:r>
      <w:r w:rsidR="00D149B5">
        <w:t>, regardless of denomination,</w:t>
      </w:r>
      <w:r w:rsidR="00A06FB3">
        <w:t xml:space="preserve"> who are in some way or a</w:t>
      </w:r>
      <w:r w:rsidR="00D149B5">
        <w:t xml:space="preserve">nother bound by the Holy Spirit </w:t>
      </w:r>
      <w:r w:rsidR="00A06FB3">
        <w:t>to one another</w:t>
      </w:r>
      <w:r w:rsidR="00D149B5">
        <w:t xml:space="preserve"> through Christ,</w:t>
      </w:r>
      <w:r w:rsidR="00A06FB3">
        <w:t xml:space="preserve"> in a spiritual unity.  My sense is that all ecumenism must begin with spiritual ecumenism a</w:t>
      </w:r>
      <w:r w:rsidR="00317E72">
        <w:t>nd much else has to do with the</w:t>
      </w:r>
      <w:r w:rsidR="00A06FB3">
        <w:t xml:space="preserve"> way</w:t>
      </w:r>
      <w:r w:rsidR="00DF5978">
        <w:t>s that</w:t>
      </w:r>
      <w:r w:rsidR="00A06FB3">
        <w:t xml:space="preserve"> w</w:t>
      </w:r>
      <w:r w:rsidR="00DF5978">
        <w:t xml:space="preserve">e may choose to relate to one another </w:t>
      </w:r>
      <w:r w:rsidR="00A06FB3">
        <w:t xml:space="preserve">that transcend </w:t>
      </w:r>
      <w:r w:rsidR="00DF5978">
        <w:t xml:space="preserve">or make visible </w:t>
      </w:r>
      <w:r w:rsidR="00A06FB3">
        <w:t>that spiritual unity</w:t>
      </w:r>
      <w:r w:rsidR="00DF5978">
        <w:t xml:space="preserve"> which already exists</w:t>
      </w:r>
      <w:r w:rsidR="00A06FB3">
        <w:t>.  I am also going to assume that w</w:t>
      </w:r>
      <w:r w:rsidRPr="006971E8">
        <w:t xml:space="preserve">hether we like it or not, all of our “churches” </w:t>
      </w:r>
      <w:r w:rsidR="00D149B5">
        <w:t xml:space="preserve">regardless of what we call them, </w:t>
      </w:r>
      <w:r w:rsidRPr="006971E8">
        <w:t>funct</w:t>
      </w:r>
      <w:r w:rsidR="00A06FB3">
        <w:t>ion as denominations</w:t>
      </w:r>
      <w:r w:rsidRPr="006971E8">
        <w:t>.</w:t>
      </w:r>
    </w:p>
    <w:p w:rsidR="005523F1" w:rsidRDefault="005523F1" w:rsidP="005523F1">
      <w:pPr>
        <w:spacing w:line="480" w:lineRule="auto"/>
        <w:jc w:val="both"/>
        <w:rPr>
          <w:rFonts w:cs="Times New Roman"/>
          <w:szCs w:val="24"/>
        </w:rPr>
      </w:pPr>
      <w:r>
        <w:rPr>
          <w:rFonts w:cs="Times New Roman"/>
          <w:szCs w:val="24"/>
        </w:rPr>
        <w:t xml:space="preserve">     Denominationalism really</w:t>
      </w:r>
      <w:r w:rsidRPr="005C750F">
        <w:rPr>
          <w:rFonts w:cs="Times New Roman"/>
          <w:szCs w:val="24"/>
        </w:rPr>
        <w:t xml:space="preserve"> came</w:t>
      </w:r>
      <w:r>
        <w:rPr>
          <w:rFonts w:cs="Times New Roman"/>
          <w:szCs w:val="24"/>
        </w:rPr>
        <w:t xml:space="preserve"> with</w:t>
      </w:r>
      <w:r w:rsidRPr="005C750F">
        <w:rPr>
          <w:rFonts w:cs="Times New Roman"/>
          <w:szCs w:val="24"/>
        </w:rPr>
        <w:t xml:space="preserve"> the Reformation.  Here in the United States</w:t>
      </w:r>
      <w:r>
        <w:rPr>
          <w:rFonts w:cs="Times New Roman"/>
          <w:szCs w:val="24"/>
        </w:rPr>
        <w:t xml:space="preserve"> we seem to have specialized in forming new denominations</w:t>
      </w:r>
      <w:r w:rsidR="00827006">
        <w:rPr>
          <w:rFonts w:cs="Times New Roman"/>
          <w:szCs w:val="24"/>
        </w:rPr>
        <w:t xml:space="preserve"> and our missionaries have served as denominational advocates around the world</w:t>
      </w:r>
      <w:r>
        <w:rPr>
          <w:rFonts w:cs="Times New Roman"/>
          <w:szCs w:val="24"/>
        </w:rPr>
        <w:t>. T</w:t>
      </w:r>
      <w:r w:rsidR="00827006">
        <w:rPr>
          <w:rFonts w:cs="Times New Roman"/>
          <w:szCs w:val="24"/>
        </w:rPr>
        <w:t>he strong emphase</w:t>
      </w:r>
      <w:r w:rsidRPr="005C750F">
        <w:rPr>
          <w:rFonts w:cs="Times New Roman"/>
          <w:szCs w:val="24"/>
        </w:rPr>
        <w:t xml:space="preserve">s upon </w:t>
      </w:r>
      <w:r w:rsidR="00827006">
        <w:rPr>
          <w:rFonts w:cs="Times New Roman"/>
          <w:szCs w:val="24"/>
        </w:rPr>
        <w:t xml:space="preserve">independence and </w:t>
      </w:r>
      <w:r w:rsidRPr="005C750F">
        <w:rPr>
          <w:rFonts w:cs="Times New Roman"/>
          <w:szCs w:val="24"/>
        </w:rPr>
        <w:t>individualism, the challenges that immigration brought to us from our beginning, challenges based upon different languages</w:t>
      </w:r>
      <w:r w:rsidR="00827006">
        <w:rPr>
          <w:rFonts w:cs="Times New Roman"/>
          <w:szCs w:val="24"/>
        </w:rPr>
        <w:t xml:space="preserve"> and cultures and practices, as well as</w:t>
      </w:r>
      <w:r w:rsidRPr="005C750F">
        <w:rPr>
          <w:rFonts w:cs="Times New Roman"/>
          <w:szCs w:val="24"/>
        </w:rPr>
        <w:t xml:space="preserve"> the various theological traditions present throughout Europe </w:t>
      </w:r>
      <w:r w:rsidR="00860A4B">
        <w:rPr>
          <w:rFonts w:cs="Times New Roman"/>
          <w:szCs w:val="24"/>
        </w:rPr>
        <w:t>as these immigrants came to American soil</w:t>
      </w:r>
      <w:r w:rsidR="00827006">
        <w:rPr>
          <w:rFonts w:cs="Times New Roman"/>
          <w:szCs w:val="24"/>
        </w:rPr>
        <w:t>,</w:t>
      </w:r>
      <w:r w:rsidR="00860A4B">
        <w:rPr>
          <w:rFonts w:cs="Times New Roman"/>
          <w:szCs w:val="24"/>
        </w:rPr>
        <w:t xml:space="preserve"> </w:t>
      </w:r>
      <w:r w:rsidRPr="005C750F">
        <w:rPr>
          <w:rFonts w:cs="Times New Roman"/>
          <w:szCs w:val="24"/>
        </w:rPr>
        <w:t>gave birth to hundreds of denominations, large and small.</w:t>
      </w:r>
      <w:r w:rsidR="00860A4B">
        <w:rPr>
          <w:rFonts w:cs="Times New Roman"/>
          <w:szCs w:val="24"/>
        </w:rPr>
        <w:t xml:space="preserve">  And now, we consider our separate existence to be normal.  But it is not.  As Lesslie Newbigen noted a half century ago,</w:t>
      </w:r>
    </w:p>
    <w:p w:rsidR="00860A4B" w:rsidRDefault="00860A4B" w:rsidP="00860A4B">
      <w:pPr>
        <w:ind w:left="720" w:right="720"/>
        <w:jc w:val="both"/>
      </w:pPr>
      <w:r>
        <w:t xml:space="preserve">The disunity of the Church is a denial of the promise and a contradiction of the purpose for which the Church is sent into the world.  How can the church give to the world the message that Jesus is able to draw all men to Himself, while it continues to say, “Nevertheless, Jesus is not able to draw us who bear His name together”?  How will the world believe a message which we do not appear to believe ourselves?  </w:t>
      </w:r>
      <w:r w:rsidRPr="00676C82">
        <w:t>The divisions of the Church are a public denial of the sufficiency of the atonement</w:t>
      </w:r>
      <w:r>
        <w:t>.</w:t>
      </w:r>
      <w:r>
        <w:rPr>
          <w:rStyle w:val="FootnoteReference"/>
        </w:rPr>
        <w:footnoteReference w:id="13"/>
      </w:r>
    </w:p>
    <w:p w:rsidR="00860A4B" w:rsidRPr="00860A4B" w:rsidRDefault="00860A4B" w:rsidP="00860A4B">
      <w:pPr>
        <w:ind w:left="720" w:right="720"/>
        <w:jc w:val="both"/>
      </w:pPr>
    </w:p>
    <w:p w:rsidR="00880D1F" w:rsidRPr="00CD16A1" w:rsidRDefault="00880D1F" w:rsidP="00A06FB3">
      <w:pPr>
        <w:spacing w:line="480" w:lineRule="auto"/>
        <w:jc w:val="both"/>
        <w:rPr>
          <w:rFonts w:eastAsia="Times New Roman" w:cs="Times New Roman"/>
          <w:szCs w:val="24"/>
        </w:rPr>
      </w:pPr>
      <w:r w:rsidRPr="006971E8">
        <w:rPr>
          <w:rFonts w:eastAsia="Times New Roman" w:cs="Times New Roman"/>
          <w:szCs w:val="24"/>
        </w:rPr>
        <w:t xml:space="preserve">     </w:t>
      </w:r>
      <w:r w:rsidR="0021293E">
        <w:rPr>
          <w:rFonts w:eastAsia="Times New Roman" w:cs="Times New Roman"/>
          <w:szCs w:val="24"/>
        </w:rPr>
        <w:t>In the s</w:t>
      </w:r>
      <w:r w:rsidRPr="00CD16A1">
        <w:rPr>
          <w:rFonts w:eastAsia="Times New Roman" w:cs="Times New Roman"/>
          <w:szCs w:val="24"/>
        </w:rPr>
        <w:t>pring of 2007, Fuller</w:t>
      </w:r>
      <w:r w:rsidR="00796742">
        <w:rPr>
          <w:rFonts w:eastAsia="Times New Roman" w:cs="Times New Roman"/>
          <w:szCs w:val="24"/>
        </w:rPr>
        <w:t xml:space="preserve"> Theological Seminary</w:t>
      </w:r>
      <w:r w:rsidRPr="00CD16A1">
        <w:rPr>
          <w:rFonts w:eastAsia="Times New Roman" w:cs="Times New Roman"/>
          <w:szCs w:val="24"/>
        </w:rPr>
        <w:t xml:space="preserve"> interviewed a</w:t>
      </w:r>
      <w:r w:rsidR="00A06FB3">
        <w:rPr>
          <w:rFonts w:eastAsia="Times New Roman" w:cs="Times New Roman"/>
          <w:szCs w:val="24"/>
        </w:rPr>
        <w:t>n intriguing</w:t>
      </w:r>
      <w:r w:rsidRPr="00CD16A1">
        <w:rPr>
          <w:rFonts w:eastAsia="Times New Roman" w:cs="Times New Roman"/>
          <w:szCs w:val="24"/>
        </w:rPr>
        <w:t xml:space="preserve"> potential faculty member</w:t>
      </w:r>
      <w:r w:rsidR="00A06FB3">
        <w:rPr>
          <w:rFonts w:eastAsia="Times New Roman" w:cs="Times New Roman"/>
          <w:szCs w:val="24"/>
        </w:rPr>
        <w:t>.</w:t>
      </w:r>
      <w:r w:rsidRPr="00CD16A1">
        <w:rPr>
          <w:rFonts w:eastAsia="Times New Roman" w:cs="Times New Roman"/>
          <w:szCs w:val="24"/>
        </w:rPr>
        <w:t xml:space="preserve"> </w:t>
      </w:r>
      <w:r w:rsidR="00A06FB3">
        <w:rPr>
          <w:rFonts w:eastAsia="Times New Roman" w:cs="Times New Roman"/>
          <w:szCs w:val="24"/>
        </w:rPr>
        <w:t xml:space="preserve"> Sadly, he</w:t>
      </w:r>
      <w:r w:rsidR="00DF5978">
        <w:rPr>
          <w:rFonts w:eastAsia="Times New Roman" w:cs="Times New Roman"/>
          <w:szCs w:val="24"/>
        </w:rPr>
        <w:t xml:space="preserve"> </w:t>
      </w:r>
      <w:r w:rsidRPr="00CD16A1">
        <w:rPr>
          <w:rFonts w:eastAsia="Times New Roman" w:cs="Times New Roman"/>
          <w:szCs w:val="24"/>
        </w:rPr>
        <w:t xml:space="preserve">chose to take a position elsewhere.  </w:t>
      </w:r>
      <w:r w:rsidR="00DF5978">
        <w:rPr>
          <w:rFonts w:eastAsia="Times New Roman" w:cs="Times New Roman"/>
          <w:szCs w:val="24"/>
        </w:rPr>
        <w:t xml:space="preserve">At one point in the conversation, a faculty member asked </w:t>
      </w:r>
      <w:r w:rsidR="00D149B5">
        <w:rPr>
          <w:rFonts w:eastAsia="Times New Roman" w:cs="Times New Roman"/>
          <w:szCs w:val="24"/>
        </w:rPr>
        <w:t xml:space="preserve">him what he saw when he looked </w:t>
      </w:r>
      <w:r w:rsidR="00DF5978">
        <w:rPr>
          <w:rFonts w:eastAsia="Times New Roman" w:cs="Times New Roman"/>
          <w:szCs w:val="24"/>
        </w:rPr>
        <w:t>t</w:t>
      </w:r>
      <w:r w:rsidR="00D149B5">
        <w:rPr>
          <w:rFonts w:eastAsia="Times New Roman" w:cs="Times New Roman"/>
          <w:szCs w:val="24"/>
        </w:rPr>
        <w:t>o</w:t>
      </w:r>
      <w:r w:rsidR="00DF5978">
        <w:rPr>
          <w:rFonts w:eastAsia="Times New Roman" w:cs="Times New Roman"/>
          <w:szCs w:val="24"/>
        </w:rPr>
        <w:t xml:space="preserve"> the future of the Church.  He surprised everyone when</w:t>
      </w:r>
      <w:r w:rsidRPr="00CD16A1">
        <w:rPr>
          <w:rFonts w:eastAsia="Times New Roman" w:cs="Times New Roman"/>
          <w:szCs w:val="24"/>
        </w:rPr>
        <w:t xml:space="preserve"> he made the sweeping suggestion that in 300 years, </w:t>
      </w:r>
      <w:r w:rsidR="00D149B5">
        <w:rPr>
          <w:rFonts w:eastAsia="Times New Roman" w:cs="Times New Roman"/>
          <w:szCs w:val="24"/>
        </w:rPr>
        <w:t xml:space="preserve">(Who thinks of the Church 300 years into the future?) </w:t>
      </w:r>
      <w:r w:rsidRPr="00CD16A1">
        <w:rPr>
          <w:rFonts w:eastAsia="Times New Roman" w:cs="Times New Roman"/>
          <w:szCs w:val="24"/>
        </w:rPr>
        <w:t>there woul</w:t>
      </w:r>
      <w:r>
        <w:rPr>
          <w:rFonts w:eastAsia="Times New Roman" w:cs="Times New Roman"/>
          <w:szCs w:val="24"/>
        </w:rPr>
        <w:t>d likely be only two major religion</w:t>
      </w:r>
      <w:r w:rsidRPr="00CD16A1">
        <w:rPr>
          <w:rFonts w:eastAsia="Times New Roman" w:cs="Times New Roman"/>
          <w:szCs w:val="24"/>
        </w:rPr>
        <w:t xml:space="preserve">s </w:t>
      </w:r>
      <w:r w:rsidR="00D149B5">
        <w:rPr>
          <w:rFonts w:eastAsia="Times New Roman" w:cs="Times New Roman"/>
          <w:szCs w:val="24"/>
        </w:rPr>
        <w:t xml:space="preserve">left </w:t>
      </w:r>
      <w:r w:rsidRPr="00CD16A1">
        <w:rPr>
          <w:rFonts w:eastAsia="Times New Roman" w:cs="Times New Roman"/>
          <w:szCs w:val="24"/>
        </w:rPr>
        <w:t xml:space="preserve">in the world.  They would be Christianity and Islam.  </w:t>
      </w:r>
      <w:r w:rsidR="00DF5978">
        <w:rPr>
          <w:rFonts w:eastAsia="Times New Roman" w:cs="Times New Roman"/>
          <w:szCs w:val="24"/>
        </w:rPr>
        <w:t>I think he su</w:t>
      </w:r>
      <w:r w:rsidR="00D149B5">
        <w:rPr>
          <w:rFonts w:eastAsia="Times New Roman" w:cs="Times New Roman"/>
          <w:szCs w:val="24"/>
        </w:rPr>
        <w:t>rprised everyone with his long term speculation.  And yet, what he said mak</w:t>
      </w:r>
      <w:r w:rsidR="00DF5978">
        <w:rPr>
          <w:rFonts w:eastAsia="Times New Roman" w:cs="Times New Roman"/>
          <w:szCs w:val="24"/>
        </w:rPr>
        <w:t>e</w:t>
      </w:r>
      <w:r w:rsidR="00D149B5">
        <w:rPr>
          <w:rFonts w:eastAsia="Times New Roman" w:cs="Times New Roman"/>
          <w:szCs w:val="24"/>
        </w:rPr>
        <w:t>s</w:t>
      </w:r>
      <w:r w:rsidR="00DF5978">
        <w:rPr>
          <w:rFonts w:eastAsia="Times New Roman" w:cs="Times New Roman"/>
          <w:szCs w:val="24"/>
        </w:rPr>
        <w:t xml:space="preserve"> sense</w:t>
      </w:r>
      <w:r w:rsidR="00D149B5">
        <w:rPr>
          <w:rFonts w:eastAsia="Times New Roman" w:cs="Times New Roman"/>
          <w:szCs w:val="24"/>
        </w:rPr>
        <w:t>,</w:t>
      </w:r>
      <w:r w:rsidRPr="00CD16A1">
        <w:rPr>
          <w:rFonts w:eastAsia="Times New Roman" w:cs="Times New Roman"/>
          <w:szCs w:val="24"/>
        </w:rPr>
        <w:t xml:space="preserve"> since </w:t>
      </w:r>
      <w:r w:rsidR="00734D1C">
        <w:rPr>
          <w:rFonts w:eastAsia="Times New Roman" w:cs="Times New Roman"/>
          <w:szCs w:val="24"/>
        </w:rPr>
        <w:t xml:space="preserve">both Christianity and </w:t>
      </w:r>
      <w:r w:rsidRPr="00CD16A1">
        <w:rPr>
          <w:rFonts w:eastAsia="Times New Roman" w:cs="Times New Roman"/>
          <w:szCs w:val="24"/>
        </w:rPr>
        <w:t>Isl</w:t>
      </w:r>
      <w:r w:rsidR="00734D1C">
        <w:rPr>
          <w:rFonts w:eastAsia="Times New Roman" w:cs="Times New Roman"/>
          <w:szCs w:val="24"/>
        </w:rPr>
        <w:t>am are both</w:t>
      </w:r>
      <w:r w:rsidRPr="00CD16A1">
        <w:rPr>
          <w:rFonts w:eastAsia="Times New Roman" w:cs="Times New Roman"/>
          <w:szCs w:val="24"/>
        </w:rPr>
        <w:t xml:space="preserve"> growing at an extraordin</w:t>
      </w:r>
      <w:r w:rsidR="00DF5978">
        <w:rPr>
          <w:rFonts w:eastAsia="Times New Roman" w:cs="Times New Roman"/>
          <w:szCs w:val="24"/>
        </w:rPr>
        <w:t>ary pace</w:t>
      </w:r>
      <w:r w:rsidRPr="00CD16A1">
        <w:rPr>
          <w:rFonts w:eastAsia="Times New Roman" w:cs="Times New Roman"/>
          <w:szCs w:val="24"/>
        </w:rPr>
        <w:t xml:space="preserve"> in Asia and Africa, and one need only to look a</w:t>
      </w:r>
      <w:r w:rsidR="00827006">
        <w:rPr>
          <w:rFonts w:eastAsia="Times New Roman" w:cs="Times New Roman"/>
          <w:szCs w:val="24"/>
        </w:rPr>
        <w:t>t Europe or even to North America</w:t>
      </w:r>
      <w:r w:rsidR="00734D1C">
        <w:rPr>
          <w:rFonts w:eastAsia="Times New Roman" w:cs="Times New Roman"/>
          <w:szCs w:val="24"/>
        </w:rPr>
        <w:t xml:space="preserve"> to see the inroads that Islam</w:t>
      </w:r>
      <w:r w:rsidRPr="00CD16A1">
        <w:rPr>
          <w:rFonts w:eastAsia="Times New Roman" w:cs="Times New Roman"/>
          <w:szCs w:val="24"/>
        </w:rPr>
        <w:t xml:space="preserve"> has made </w:t>
      </w:r>
      <w:r w:rsidR="00827006">
        <w:rPr>
          <w:rFonts w:eastAsia="Times New Roman" w:cs="Times New Roman"/>
          <w:szCs w:val="24"/>
        </w:rPr>
        <w:t xml:space="preserve">on both continents </w:t>
      </w:r>
      <w:r w:rsidRPr="00CD16A1">
        <w:rPr>
          <w:rFonts w:eastAsia="Times New Roman" w:cs="Times New Roman"/>
          <w:szCs w:val="24"/>
        </w:rPr>
        <w:t>in recent years.</w:t>
      </w:r>
      <w:r w:rsidR="00734D1C">
        <w:rPr>
          <w:rFonts w:eastAsia="Times New Roman" w:cs="Times New Roman"/>
          <w:szCs w:val="24"/>
        </w:rPr>
        <w:t xml:space="preserve">  For many Western Europeans and North Americans, his prediction</w:t>
      </w:r>
      <w:r>
        <w:rPr>
          <w:rFonts w:eastAsia="Times New Roman" w:cs="Times New Roman"/>
          <w:szCs w:val="24"/>
        </w:rPr>
        <w:t xml:space="preserve"> that Christianity would be</w:t>
      </w:r>
      <w:r w:rsidR="00796742">
        <w:rPr>
          <w:rFonts w:eastAsia="Times New Roman" w:cs="Times New Roman"/>
          <w:szCs w:val="24"/>
        </w:rPr>
        <w:t xml:space="preserve"> the one of two major</w:t>
      </w:r>
      <w:r w:rsidR="00734D1C">
        <w:rPr>
          <w:rFonts w:eastAsia="Times New Roman" w:cs="Times New Roman"/>
          <w:szCs w:val="24"/>
        </w:rPr>
        <w:t xml:space="preserve"> religion</w:t>
      </w:r>
      <w:r w:rsidR="00796742">
        <w:rPr>
          <w:rFonts w:eastAsia="Times New Roman" w:cs="Times New Roman"/>
          <w:szCs w:val="24"/>
        </w:rPr>
        <w:t>s remaining in 300 years</w:t>
      </w:r>
      <w:r w:rsidR="00734D1C">
        <w:rPr>
          <w:rFonts w:eastAsia="Times New Roman" w:cs="Times New Roman"/>
          <w:szCs w:val="24"/>
        </w:rPr>
        <w:t xml:space="preserve"> may have been somewhat surprising given current trends</w:t>
      </w:r>
      <w:r w:rsidR="000570D2">
        <w:rPr>
          <w:rFonts w:eastAsia="Times New Roman" w:cs="Times New Roman"/>
          <w:szCs w:val="24"/>
        </w:rPr>
        <w:t xml:space="preserve"> that show people leaving the Church in large numbers</w:t>
      </w:r>
      <w:r w:rsidR="00796742">
        <w:rPr>
          <w:rFonts w:eastAsia="Times New Roman" w:cs="Times New Roman"/>
          <w:szCs w:val="24"/>
        </w:rPr>
        <w:t xml:space="preserve"> in North America and Western Europe</w:t>
      </w:r>
      <w:r>
        <w:rPr>
          <w:rFonts w:eastAsia="Times New Roman" w:cs="Times New Roman"/>
          <w:szCs w:val="24"/>
        </w:rPr>
        <w:t>.  Once one set</w:t>
      </w:r>
      <w:r w:rsidR="005B0BBF">
        <w:rPr>
          <w:rFonts w:eastAsia="Times New Roman" w:cs="Times New Roman"/>
          <w:szCs w:val="24"/>
        </w:rPr>
        <w:t>s foot outside North America</w:t>
      </w:r>
      <w:r>
        <w:rPr>
          <w:rFonts w:eastAsia="Times New Roman" w:cs="Times New Roman"/>
          <w:szCs w:val="24"/>
        </w:rPr>
        <w:t xml:space="preserve"> and Western Europe, </w:t>
      </w:r>
      <w:r w:rsidR="00734D1C">
        <w:rPr>
          <w:rFonts w:eastAsia="Times New Roman" w:cs="Times New Roman"/>
          <w:szCs w:val="24"/>
        </w:rPr>
        <w:t xml:space="preserve">however, </w:t>
      </w:r>
      <w:r w:rsidR="00796742">
        <w:rPr>
          <w:rFonts w:eastAsia="Times New Roman" w:cs="Times New Roman"/>
          <w:szCs w:val="24"/>
        </w:rPr>
        <w:t xml:space="preserve">the picture changes dramatically as </w:t>
      </w:r>
      <w:r>
        <w:rPr>
          <w:rFonts w:eastAsia="Times New Roman" w:cs="Times New Roman"/>
          <w:szCs w:val="24"/>
        </w:rPr>
        <w:t xml:space="preserve">one is confronted by </w:t>
      </w:r>
      <w:r w:rsidR="00734D1C">
        <w:rPr>
          <w:rFonts w:eastAsia="Times New Roman" w:cs="Times New Roman"/>
          <w:szCs w:val="24"/>
        </w:rPr>
        <w:t>what can only be described as the explo</w:t>
      </w:r>
      <w:r>
        <w:rPr>
          <w:rFonts w:eastAsia="Times New Roman" w:cs="Times New Roman"/>
          <w:szCs w:val="24"/>
        </w:rPr>
        <w:t>sive growth of the Church.</w:t>
      </w:r>
      <w:r w:rsidRPr="00CD16A1">
        <w:rPr>
          <w:rFonts w:eastAsia="Times New Roman" w:cs="Times New Roman"/>
          <w:szCs w:val="24"/>
        </w:rPr>
        <w:t xml:space="preserve">  But the ot</w:t>
      </w:r>
      <w:r>
        <w:rPr>
          <w:rFonts w:eastAsia="Times New Roman" w:cs="Times New Roman"/>
          <w:szCs w:val="24"/>
        </w:rPr>
        <w:t>her foot had not yet fallen.  This candidate</w:t>
      </w:r>
      <w:r w:rsidRPr="00CD16A1">
        <w:rPr>
          <w:rFonts w:eastAsia="Times New Roman" w:cs="Times New Roman"/>
          <w:szCs w:val="24"/>
        </w:rPr>
        <w:t xml:space="preserve"> went on to say that he believed that the only </w:t>
      </w:r>
      <w:r w:rsidR="00734D1C">
        <w:rPr>
          <w:rFonts w:eastAsia="Times New Roman" w:cs="Times New Roman"/>
          <w:szCs w:val="24"/>
        </w:rPr>
        <w:t>denomination or c</w:t>
      </w:r>
      <w:r w:rsidRPr="00CD16A1">
        <w:rPr>
          <w:rFonts w:eastAsia="Times New Roman" w:cs="Times New Roman"/>
          <w:szCs w:val="24"/>
        </w:rPr>
        <w:t>hurch left on the planet would be the Catholic Church!</w:t>
      </w:r>
    </w:p>
    <w:p w:rsidR="00880D1F" w:rsidRDefault="00880D1F" w:rsidP="00A06FB3">
      <w:pPr>
        <w:spacing w:line="480" w:lineRule="auto"/>
        <w:jc w:val="both"/>
        <w:rPr>
          <w:rFonts w:eastAsia="Times New Roman" w:cs="Times New Roman"/>
          <w:szCs w:val="24"/>
        </w:rPr>
      </w:pPr>
      <w:r w:rsidRPr="006971E8">
        <w:rPr>
          <w:rFonts w:eastAsia="Times New Roman" w:cs="Times New Roman"/>
          <w:szCs w:val="24"/>
        </w:rPr>
        <w:t xml:space="preserve">     </w:t>
      </w:r>
      <w:r w:rsidRPr="00CD16A1">
        <w:rPr>
          <w:rFonts w:eastAsia="Times New Roman" w:cs="Times New Roman"/>
          <w:szCs w:val="24"/>
        </w:rPr>
        <w:t xml:space="preserve">My initial response was to wonder, “How can this be?”  </w:t>
      </w:r>
      <w:r>
        <w:rPr>
          <w:rFonts w:eastAsia="Times New Roman" w:cs="Times New Roman"/>
          <w:szCs w:val="24"/>
        </w:rPr>
        <w:t xml:space="preserve">Such a thought </w:t>
      </w:r>
      <w:r w:rsidR="00DF5978">
        <w:rPr>
          <w:rFonts w:eastAsia="Times New Roman" w:cs="Times New Roman"/>
          <w:szCs w:val="24"/>
        </w:rPr>
        <w:t xml:space="preserve">clearly </w:t>
      </w:r>
      <w:r>
        <w:rPr>
          <w:rFonts w:eastAsia="Times New Roman" w:cs="Times New Roman"/>
          <w:szCs w:val="24"/>
        </w:rPr>
        <w:t xml:space="preserve">fell outside the limits of </w:t>
      </w:r>
      <w:r w:rsidRPr="00827006">
        <w:rPr>
          <w:rFonts w:eastAsia="Times New Roman" w:cs="Times New Roman"/>
          <w:i/>
          <w:szCs w:val="24"/>
        </w:rPr>
        <w:t xml:space="preserve">my </w:t>
      </w:r>
      <w:r>
        <w:rPr>
          <w:rFonts w:eastAsia="Times New Roman" w:cs="Times New Roman"/>
          <w:szCs w:val="24"/>
        </w:rPr>
        <w:t xml:space="preserve">imagination.  </w:t>
      </w:r>
      <w:r w:rsidRPr="00CD16A1">
        <w:rPr>
          <w:rFonts w:eastAsia="Times New Roman" w:cs="Times New Roman"/>
          <w:szCs w:val="24"/>
        </w:rPr>
        <w:t xml:space="preserve">But as I </w:t>
      </w:r>
      <w:r w:rsidR="00DF5978">
        <w:rPr>
          <w:rFonts w:eastAsia="Times New Roman" w:cs="Times New Roman"/>
          <w:szCs w:val="24"/>
        </w:rPr>
        <w:t xml:space="preserve">have </w:t>
      </w:r>
      <w:r w:rsidR="00827006">
        <w:rPr>
          <w:rFonts w:eastAsia="Times New Roman" w:cs="Times New Roman"/>
          <w:szCs w:val="24"/>
        </w:rPr>
        <w:t>thought about his scenario</w:t>
      </w:r>
      <w:r w:rsidRPr="00CD16A1">
        <w:rPr>
          <w:rFonts w:eastAsia="Times New Roman" w:cs="Times New Roman"/>
          <w:szCs w:val="24"/>
        </w:rPr>
        <w:t xml:space="preserve"> further, I </w:t>
      </w:r>
      <w:r w:rsidR="00DF5978">
        <w:rPr>
          <w:rFonts w:eastAsia="Times New Roman" w:cs="Times New Roman"/>
          <w:szCs w:val="24"/>
        </w:rPr>
        <w:t>have come to believe that he may be more right than wrong, that his imagined world might just be the direction that we will move</w:t>
      </w:r>
      <w:r w:rsidRPr="00CD16A1">
        <w:rPr>
          <w:rFonts w:eastAsia="Times New Roman" w:cs="Times New Roman"/>
          <w:szCs w:val="24"/>
        </w:rPr>
        <w:t xml:space="preserve">.  </w:t>
      </w:r>
      <w:r w:rsidR="00DF5978">
        <w:rPr>
          <w:rFonts w:eastAsia="Times New Roman" w:cs="Times New Roman"/>
          <w:szCs w:val="24"/>
        </w:rPr>
        <w:t xml:space="preserve">I would like you to think about this with me for our remaining time.  </w:t>
      </w:r>
      <w:r w:rsidRPr="00CD16A1">
        <w:rPr>
          <w:rFonts w:eastAsia="Times New Roman" w:cs="Times New Roman"/>
          <w:szCs w:val="24"/>
        </w:rPr>
        <w:t>In light of the apparent thawing of relationships between Rome, Constantinople,</w:t>
      </w:r>
      <w:r>
        <w:rPr>
          <w:rFonts w:eastAsia="Times New Roman" w:cs="Times New Roman"/>
          <w:szCs w:val="24"/>
        </w:rPr>
        <w:t xml:space="preserve"> and even Moscow in recent year</w:t>
      </w:r>
      <w:r w:rsidRPr="00CD16A1">
        <w:rPr>
          <w:rFonts w:eastAsia="Times New Roman" w:cs="Times New Roman"/>
          <w:szCs w:val="24"/>
        </w:rPr>
        <w:t xml:space="preserve">s, that is, between the Catholic and Orthodox churches, </w:t>
      </w:r>
      <w:r>
        <w:rPr>
          <w:rFonts w:eastAsia="Times New Roman" w:cs="Times New Roman"/>
          <w:szCs w:val="24"/>
        </w:rPr>
        <w:t xml:space="preserve">I could imagine that </w:t>
      </w:r>
      <w:r w:rsidRPr="00CD16A1">
        <w:rPr>
          <w:rFonts w:eastAsia="Times New Roman" w:cs="Times New Roman"/>
          <w:szCs w:val="24"/>
        </w:rPr>
        <w:t xml:space="preserve">within </w:t>
      </w:r>
      <w:r>
        <w:rPr>
          <w:rFonts w:eastAsia="Times New Roman" w:cs="Times New Roman"/>
          <w:szCs w:val="24"/>
        </w:rPr>
        <w:t>the next 300 years the Catholic</w:t>
      </w:r>
      <w:r w:rsidRPr="00CD16A1">
        <w:rPr>
          <w:rFonts w:eastAsia="Times New Roman" w:cs="Times New Roman"/>
          <w:szCs w:val="24"/>
        </w:rPr>
        <w:t xml:space="preserve"> and Orthodox</w:t>
      </w:r>
      <w:r>
        <w:rPr>
          <w:rFonts w:eastAsia="Times New Roman" w:cs="Times New Roman"/>
          <w:szCs w:val="24"/>
        </w:rPr>
        <w:t xml:space="preserve"> churches</w:t>
      </w:r>
      <w:r w:rsidRPr="00CD16A1">
        <w:rPr>
          <w:rFonts w:eastAsia="Times New Roman" w:cs="Times New Roman"/>
          <w:szCs w:val="24"/>
        </w:rPr>
        <w:t>, East and West, could conceivably settle their longstanding differences.</w:t>
      </w:r>
      <w:r w:rsidR="00CA2E4E">
        <w:rPr>
          <w:rStyle w:val="FootnoteReference"/>
          <w:rFonts w:eastAsia="Times New Roman" w:cs="Times New Roman"/>
          <w:szCs w:val="24"/>
        </w:rPr>
        <w:footnoteReference w:id="14"/>
      </w:r>
      <w:r w:rsidR="00CA2E4E" w:rsidRPr="000570D2">
        <w:rPr>
          <w:rFonts w:eastAsia="Times New Roman" w:cs="Times New Roman"/>
          <w:szCs w:val="24"/>
        </w:rPr>
        <w:t xml:space="preserve"> </w:t>
      </w:r>
      <w:r w:rsidRPr="00CD16A1">
        <w:rPr>
          <w:rFonts w:eastAsia="Times New Roman" w:cs="Times New Roman"/>
          <w:szCs w:val="24"/>
        </w:rPr>
        <w:t xml:space="preserve">  </w:t>
      </w:r>
      <w:r w:rsidR="00DF5978">
        <w:rPr>
          <w:rFonts w:eastAsia="Times New Roman" w:cs="Times New Roman"/>
          <w:szCs w:val="24"/>
        </w:rPr>
        <w:t>Yes, there are issues relating to the papacy,</w:t>
      </w:r>
      <w:r w:rsidR="00734D1C">
        <w:rPr>
          <w:rFonts w:eastAsia="Times New Roman" w:cs="Times New Roman"/>
          <w:szCs w:val="24"/>
        </w:rPr>
        <w:t xml:space="preserve"> to infallibility,</w:t>
      </w:r>
      <w:r w:rsidR="00DF5978">
        <w:rPr>
          <w:rFonts w:eastAsia="Times New Roman" w:cs="Times New Roman"/>
          <w:szCs w:val="24"/>
        </w:rPr>
        <w:t xml:space="preserve"> to </w:t>
      </w:r>
      <w:r w:rsidR="00734D1C">
        <w:rPr>
          <w:rFonts w:eastAsia="Times New Roman" w:cs="Times New Roman"/>
          <w:szCs w:val="24"/>
        </w:rPr>
        <w:t xml:space="preserve">the use of </w:t>
      </w:r>
      <w:r w:rsidR="00DF5978">
        <w:rPr>
          <w:rFonts w:eastAsia="Times New Roman" w:cs="Times New Roman"/>
          <w:szCs w:val="24"/>
        </w:rPr>
        <w:t xml:space="preserve">power, to </w:t>
      </w:r>
      <w:r w:rsidR="00734D1C">
        <w:rPr>
          <w:rFonts w:eastAsia="Times New Roman" w:cs="Times New Roman"/>
          <w:szCs w:val="24"/>
        </w:rPr>
        <w:t xml:space="preserve">claims of </w:t>
      </w:r>
      <w:r w:rsidR="00DF5978">
        <w:rPr>
          <w:rFonts w:eastAsia="Times New Roman" w:cs="Times New Roman"/>
          <w:szCs w:val="24"/>
        </w:rPr>
        <w:t xml:space="preserve">authority, to </w:t>
      </w:r>
      <w:r w:rsidR="00734D1C">
        <w:rPr>
          <w:rFonts w:eastAsia="Times New Roman" w:cs="Times New Roman"/>
          <w:szCs w:val="24"/>
        </w:rPr>
        <w:t>questions of honor and</w:t>
      </w:r>
      <w:r w:rsidR="00DF5978">
        <w:rPr>
          <w:rFonts w:eastAsia="Times New Roman" w:cs="Times New Roman"/>
          <w:szCs w:val="24"/>
        </w:rPr>
        <w:t xml:space="preserve"> collegiality, and to </w:t>
      </w:r>
      <w:r w:rsidR="00734D1C">
        <w:rPr>
          <w:rFonts w:eastAsia="Times New Roman" w:cs="Times New Roman"/>
          <w:szCs w:val="24"/>
        </w:rPr>
        <w:t xml:space="preserve">differences in </w:t>
      </w:r>
      <w:r w:rsidR="00DF5978">
        <w:rPr>
          <w:rFonts w:eastAsia="Times New Roman" w:cs="Times New Roman"/>
          <w:szCs w:val="24"/>
        </w:rPr>
        <w:t>dogma that will need a great deal of hard work before such a thing could transpire, but who in 1910 would have imagined</w:t>
      </w:r>
      <w:r w:rsidR="00125069">
        <w:rPr>
          <w:rFonts w:eastAsia="Times New Roman" w:cs="Times New Roman"/>
          <w:szCs w:val="24"/>
        </w:rPr>
        <w:t xml:space="preserve"> that the Orthodox and Catholic Churches</w:t>
      </w:r>
      <w:r w:rsidR="00DF5978">
        <w:rPr>
          <w:rFonts w:eastAsia="Times New Roman" w:cs="Times New Roman"/>
          <w:szCs w:val="24"/>
        </w:rPr>
        <w:t xml:space="preserve"> would have come as far as they </w:t>
      </w:r>
      <w:r w:rsidR="00734D1C">
        <w:rPr>
          <w:rFonts w:eastAsia="Times New Roman" w:cs="Times New Roman"/>
          <w:szCs w:val="24"/>
        </w:rPr>
        <w:t xml:space="preserve">had </w:t>
      </w:r>
      <w:r w:rsidR="000570D2" w:rsidRPr="000570D2">
        <w:rPr>
          <w:rFonts w:eastAsia="Times New Roman" w:cs="Times New Roman"/>
          <w:szCs w:val="24"/>
        </w:rPr>
        <w:t>by 2013</w:t>
      </w:r>
      <w:r w:rsidR="00DF5978" w:rsidRPr="000570D2">
        <w:rPr>
          <w:rFonts w:eastAsia="Times New Roman" w:cs="Times New Roman"/>
          <w:szCs w:val="24"/>
        </w:rPr>
        <w:t xml:space="preserve">? </w:t>
      </w:r>
      <w:r w:rsidR="007065C4">
        <w:rPr>
          <w:rFonts w:eastAsia="Times New Roman" w:cs="Times New Roman"/>
          <w:szCs w:val="24"/>
        </w:rPr>
        <w:t xml:space="preserve">May I suggest rather naively that if the invitation to discuss the nature of the papacy that His Holiness John Paul II set forth in </w:t>
      </w:r>
      <w:proofErr w:type="spellStart"/>
      <w:r w:rsidR="007065C4" w:rsidRPr="007065C4">
        <w:rPr>
          <w:rFonts w:eastAsia="Times New Roman" w:cs="Times New Roman"/>
          <w:i/>
          <w:szCs w:val="24"/>
        </w:rPr>
        <w:t>Ut</w:t>
      </w:r>
      <w:proofErr w:type="spellEnd"/>
      <w:r w:rsidR="007065C4" w:rsidRPr="007065C4">
        <w:rPr>
          <w:rFonts w:eastAsia="Times New Roman" w:cs="Times New Roman"/>
          <w:i/>
          <w:szCs w:val="24"/>
        </w:rPr>
        <w:t xml:space="preserve"> Unum </w:t>
      </w:r>
      <w:proofErr w:type="spellStart"/>
      <w:r w:rsidR="007065C4" w:rsidRPr="007065C4">
        <w:rPr>
          <w:rFonts w:eastAsia="Times New Roman" w:cs="Times New Roman"/>
          <w:i/>
          <w:szCs w:val="24"/>
        </w:rPr>
        <w:t>Sint</w:t>
      </w:r>
      <w:proofErr w:type="spellEnd"/>
      <w:r w:rsidR="00B26B20">
        <w:rPr>
          <w:rFonts w:eastAsia="Times New Roman" w:cs="Times New Roman"/>
          <w:szCs w:val="24"/>
        </w:rPr>
        <w:t>, especially in</w:t>
      </w:r>
      <w:r w:rsidR="007065C4">
        <w:rPr>
          <w:rFonts w:eastAsia="Times New Roman" w:cs="Times New Roman"/>
          <w:i/>
          <w:szCs w:val="24"/>
        </w:rPr>
        <w:t xml:space="preserve"> </w:t>
      </w:r>
      <w:r w:rsidR="00B26B20">
        <w:rPr>
          <w:rFonts w:eastAsia="Times New Roman" w:cs="Times New Roman"/>
          <w:szCs w:val="24"/>
        </w:rPr>
        <w:t xml:space="preserve">¶ 96 is still a possibility and if the Orthodox and other Church leaders are willing to engage in what he called a “patient and fraternal dialogue on the subject” we might all be surprised at what the Spirit of God might accomplish and how fast the Holy Spirit might </w:t>
      </w:r>
      <w:r w:rsidR="00623C44">
        <w:rPr>
          <w:rFonts w:eastAsia="Times New Roman" w:cs="Times New Roman"/>
          <w:szCs w:val="24"/>
        </w:rPr>
        <w:t>accomplish it</w:t>
      </w:r>
      <w:r w:rsidR="00B26B20">
        <w:rPr>
          <w:rFonts w:eastAsia="Times New Roman" w:cs="Times New Roman"/>
          <w:szCs w:val="24"/>
        </w:rPr>
        <w:t>.</w:t>
      </w:r>
      <w:r w:rsidR="00B26B20">
        <w:rPr>
          <w:rStyle w:val="FootnoteReference"/>
          <w:rFonts w:eastAsia="Times New Roman" w:cs="Times New Roman"/>
          <w:szCs w:val="24"/>
        </w:rPr>
        <w:footnoteReference w:id="15"/>
      </w:r>
      <w:r w:rsidR="00B26B20">
        <w:rPr>
          <w:rFonts w:eastAsia="Times New Roman" w:cs="Times New Roman"/>
          <w:szCs w:val="24"/>
        </w:rPr>
        <w:t xml:space="preserve"> </w:t>
      </w:r>
      <w:r w:rsidR="007065C4">
        <w:rPr>
          <w:rFonts w:eastAsia="Times New Roman" w:cs="Times New Roman"/>
          <w:szCs w:val="24"/>
        </w:rPr>
        <w:t xml:space="preserve"> </w:t>
      </w:r>
      <w:r w:rsidR="00DF5978" w:rsidRPr="000570D2">
        <w:rPr>
          <w:rFonts w:eastAsia="Times New Roman" w:cs="Times New Roman"/>
          <w:szCs w:val="24"/>
        </w:rPr>
        <w:t>When a restored relationship</w:t>
      </w:r>
      <w:r w:rsidRPr="000570D2">
        <w:rPr>
          <w:rFonts w:eastAsia="Times New Roman" w:cs="Times New Roman"/>
          <w:szCs w:val="24"/>
        </w:rPr>
        <w:t xml:space="preserve"> might happen and how that might look is not yet clear,</w:t>
      </w:r>
      <w:r>
        <w:rPr>
          <w:rFonts w:eastAsia="Times New Roman" w:cs="Times New Roman"/>
          <w:szCs w:val="24"/>
        </w:rPr>
        <w:t xml:space="preserve"> but what is clear is a slowly blooming rapprocheme</w:t>
      </w:r>
      <w:r w:rsidR="00DF5978">
        <w:rPr>
          <w:rFonts w:eastAsia="Times New Roman" w:cs="Times New Roman"/>
          <w:szCs w:val="24"/>
        </w:rPr>
        <w:t>nt between these t</w:t>
      </w:r>
      <w:r w:rsidR="00734D1C">
        <w:rPr>
          <w:rFonts w:eastAsia="Times New Roman" w:cs="Times New Roman"/>
          <w:szCs w:val="24"/>
        </w:rPr>
        <w:t>wo “denomination</w:t>
      </w:r>
      <w:r w:rsidR="00DF5978">
        <w:rPr>
          <w:rFonts w:eastAsia="Times New Roman" w:cs="Times New Roman"/>
          <w:szCs w:val="24"/>
        </w:rPr>
        <w:t>s</w:t>
      </w:r>
      <w:r w:rsidR="00734D1C">
        <w:rPr>
          <w:rFonts w:eastAsia="Times New Roman" w:cs="Times New Roman"/>
          <w:szCs w:val="24"/>
        </w:rPr>
        <w:t>”</w:t>
      </w:r>
      <w:r w:rsidR="00DF5978">
        <w:rPr>
          <w:rFonts w:eastAsia="Times New Roman" w:cs="Times New Roman"/>
          <w:szCs w:val="24"/>
        </w:rPr>
        <w:t xml:space="preserve"> that could conceivably lead to a reuniting of </w:t>
      </w:r>
      <w:r w:rsidR="00734D1C">
        <w:rPr>
          <w:rFonts w:eastAsia="Times New Roman" w:cs="Times New Roman"/>
          <w:szCs w:val="24"/>
        </w:rPr>
        <w:t>these great and ancient bodies into one</w:t>
      </w:r>
      <w:r w:rsidR="00DF5978">
        <w:rPr>
          <w:rFonts w:eastAsia="Times New Roman" w:cs="Times New Roman"/>
          <w:szCs w:val="24"/>
        </w:rPr>
        <w:t xml:space="preserve"> within the next 300 years.</w:t>
      </w:r>
      <w:r w:rsidR="00623C44">
        <w:rPr>
          <w:rFonts w:eastAsia="Times New Roman" w:cs="Times New Roman"/>
          <w:szCs w:val="24"/>
        </w:rPr>
        <w:t xml:space="preserve">  While you may judge my imagination as naïve, I do believe the words spoken by Jesus that “For mortals it is impossible, but for God all things are possible” (Matthew 19:26).</w:t>
      </w:r>
    </w:p>
    <w:p w:rsidR="00355527" w:rsidRPr="00CD16A1" w:rsidRDefault="00355527" w:rsidP="00A06FB3">
      <w:pPr>
        <w:spacing w:line="480" w:lineRule="auto"/>
        <w:jc w:val="both"/>
        <w:rPr>
          <w:rFonts w:eastAsia="Times New Roman" w:cs="Times New Roman"/>
          <w:szCs w:val="24"/>
        </w:rPr>
      </w:pPr>
      <w:r>
        <w:rPr>
          <w:rFonts w:eastAsia="Times New Roman" w:cs="Times New Roman"/>
          <w:szCs w:val="24"/>
        </w:rPr>
        <w:t xml:space="preserve">     </w:t>
      </w:r>
      <w:r w:rsidR="00CE6D94">
        <w:rPr>
          <w:rFonts w:eastAsia="Times New Roman" w:cs="Times New Roman"/>
          <w:szCs w:val="24"/>
        </w:rPr>
        <w:t>The imagined world of one “denomination” (I recognize that this choice of words is difficult, but I am thinking here in terms of function, not ontology)</w:t>
      </w:r>
      <w:r>
        <w:rPr>
          <w:rFonts w:eastAsia="Times New Roman" w:cs="Times New Roman"/>
          <w:szCs w:val="24"/>
        </w:rPr>
        <w:t xml:space="preserve"> representing the Christian faith in the world of 2313 raises some other significant questions fo</w:t>
      </w:r>
      <w:r w:rsidR="005B0BBF">
        <w:rPr>
          <w:rFonts w:eastAsia="Times New Roman" w:cs="Times New Roman"/>
          <w:szCs w:val="24"/>
        </w:rPr>
        <w:t xml:space="preserve">r us, however.  If </w:t>
      </w:r>
      <w:r w:rsidR="006F6355">
        <w:rPr>
          <w:rFonts w:eastAsia="Times New Roman" w:cs="Times New Roman"/>
          <w:szCs w:val="24"/>
        </w:rPr>
        <w:t xml:space="preserve">a </w:t>
      </w:r>
      <w:r w:rsidR="005B0BBF">
        <w:rPr>
          <w:rFonts w:eastAsia="Times New Roman" w:cs="Times New Roman"/>
          <w:szCs w:val="24"/>
        </w:rPr>
        <w:t>re-</w:t>
      </w:r>
      <w:r w:rsidR="006F6355">
        <w:rPr>
          <w:rFonts w:eastAsia="Times New Roman" w:cs="Times New Roman"/>
          <w:szCs w:val="24"/>
        </w:rPr>
        <w:t xml:space="preserve">united </w:t>
      </w:r>
      <w:r w:rsidR="00623C44">
        <w:rPr>
          <w:rFonts w:eastAsia="Times New Roman" w:cs="Times New Roman"/>
          <w:szCs w:val="24"/>
        </w:rPr>
        <w:t xml:space="preserve">Catholic-Orthodox </w:t>
      </w:r>
      <w:r>
        <w:rPr>
          <w:rFonts w:eastAsia="Times New Roman" w:cs="Times New Roman"/>
          <w:szCs w:val="24"/>
        </w:rPr>
        <w:t xml:space="preserve">Church </w:t>
      </w:r>
      <w:r w:rsidR="006F6355">
        <w:rPr>
          <w:rFonts w:eastAsia="Times New Roman" w:cs="Times New Roman"/>
          <w:szCs w:val="24"/>
        </w:rPr>
        <w:t>were to rise</w:t>
      </w:r>
      <w:r>
        <w:rPr>
          <w:rFonts w:eastAsia="Times New Roman" w:cs="Times New Roman"/>
          <w:szCs w:val="24"/>
        </w:rPr>
        <w:t xml:space="preserve"> from the ashes of the Church’s </w:t>
      </w:r>
      <w:r w:rsidR="00734D1C">
        <w:rPr>
          <w:rFonts w:eastAsia="Times New Roman" w:cs="Times New Roman"/>
          <w:szCs w:val="24"/>
        </w:rPr>
        <w:t xml:space="preserve">schismatic but </w:t>
      </w:r>
      <w:r>
        <w:rPr>
          <w:rFonts w:eastAsia="Times New Roman" w:cs="Times New Roman"/>
          <w:szCs w:val="24"/>
        </w:rPr>
        <w:t>historic past to represent all Christians, it</w:t>
      </w:r>
      <w:r w:rsidR="006F6355">
        <w:rPr>
          <w:rFonts w:eastAsia="Times New Roman" w:cs="Times New Roman"/>
          <w:szCs w:val="24"/>
        </w:rPr>
        <w:t xml:space="preserve"> would</w:t>
      </w:r>
      <w:r>
        <w:rPr>
          <w:rFonts w:eastAsia="Times New Roman" w:cs="Times New Roman"/>
          <w:szCs w:val="24"/>
        </w:rPr>
        <w:t xml:space="preserve"> </w:t>
      </w:r>
      <w:r w:rsidR="00734D1C">
        <w:rPr>
          <w:rFonts w:eastAsia="Times New Roman" w:cs="Times New Roman"/>
          <w:szCs w:val="24"/>
        </w:rPr>
        <w:t>also require</w:t>
      </w:r>
      <w:r>
        <w:rPr>
          <w:rFonts w:eastAsia="Times New Roman" w:cs="Times New Roman"/>
          <w:szCs w:val="24"/>
        </w:rPr>
        <w:t xml:space="preserve"> the end of the</w:t>
      </w:r>
      <w:r w:rsidR="00623C44">
        <w:rPr>
          <w:rFonts w:eastAsia="Times New Roman" w:cs="Times New Roman"/>
          <w:szCs w:val="24"/>
        </w:rPr>
        <w:t xml:space="preserve"> second great series of schisms brought about </w:t>
      </w:r>
      <w:r w:rsidR="00CE6D94">
        <w:rPr>
          <w:rFonts w:eastAsia="Times New Roman" w:cs="Times New Roman"/>
          <w:szCs w:val="24"/>
        </w:rPr>
        <w:t>with the separation from the Catholic Church by</w:t>
      </w:r>
      <w:r>
        <w:rPr>
          <w:rFonts w:eastAsia="Times New Roman" w:cs="Times New Roman"/>
          <w:szCs w:val="24"/>
        </w:rPr>
        <w:t xml:space="preserve"> Anglican and Protestant churches stemming from the period of the Reformation.  </w:t>
      </w:r>
      <w:r w:rsidR="00734D1C">
        <w:rPr>
          <w:rFonts w:eastAsia="Times New Roman" w:cs="Times New Roman"/>
          <w:szCs w:val="24"/>
        </w:rPr>
        <w:t>Quite honestly, at first I did not</w:t>
      </w:r>
      <w:r w:rsidR="0083098A">
        <w:rPr>
          <w:rFonts w:eastAsia="Times New Roman" w:cs="Times New Roman"/>
          <w:szCs w:val="24"/>
        </w:rPr>
        <w:t xml:space="preserve"> see them closing down </w:t>
      </w:r>
      <w:r w:rsidR="006F6355">
        <w:rPr>
          <w:rFonts w:eastAsia="Times New Roman" w:cs="Times New Roman"/>
          <w:szCs w:val="24"/>
        </w:rPr>
        <w:t xml:space="preserve">so </w:t>
      </w:r>
      <w:r>
        <w:rPr>
          <w:rFonts w:eastAsia="Times New Roman" w:cs="Times New Roman"/>
          <w:szCs w:val="24"/>
        </w:rPr>
        <w:t xml:space="preserve">easily.  These churches are not likely </w:t>
      </w:r>
      <w:r w:rsidR="006F6355">
        <w:rPr>
          <w:rFonts w:eastAsia="Times New Roman" w:cs="Times New Roman"/>
          <w:szCs w:val="24"/>
        </w:rPr>
        <w:t>simply to roll over and die</w:t>
      </w:r>
      <w:r w:rsidR="00CE6D94">
        <w:rPr>
          <w:rFonts w:eastAsia="Times New Roman" w:cs="Times New Roman"/>
          <w:szCs w:val="24"/>
        </w:rPr>
        <w:t>.</w:t>
      </w:r>
      <w:r>
        <w:rPr>
          <w:rFonts w:eastAsia="Times New Roman" w:cs="Times New Roman"/>
          <w:szCs w:val="24"/>
        </w:rPr>
        <w:t xml:space="preserve">  They will fight to maintain what life and power they have.  </w:t>
      </w:r>
      <w:r w:rsidR="00FC73E5">
        <w:rPr>
          <w:rFonts w:eastAsia="Times New Roman" w:cs="Times New Roman"/>
          <w:szCs w:val="24"/>
        </w:rPr>
        <w:t xml:space="preserve">Besides, as Pope John Paul II also noted in </w:t>
      </w:r>
      <w:proofErr w:type="spellStart"/>
      <w:r w:rsidR="00FC73E5" w:rsidRPr="00FC73E5">
        <w:rPr>
          <w:rFonts w:eastAsia="Times New Roman" w:cs="Times New Roman"/>
          <w:i/>
          <w:szCs w:val="24"/>
        </w:rPr>
        <w:t>Ut</w:t>
      </w:r>
      <w:proofErr w:type="spellEnd"/>
      <w:r w:rsidR="00FC73E5" w:rsidRPr="00FC73E5">
        <w:rPr>
          <w:rFonts w:eastAsia="Times New Roman" w:cs="Times New Roman"/>
          <w:i/>
          <w:szCs w:val="24"/>
        </w:rPr>
        <w:t xml:space="preserve"> Unum </w:t>
      </w:r>
      <w:proofErr w:type="spellStart"/>
      <w:r w:rsidR="00FC73E5" w:rsidRPr="00FC73E5">
        <w:rPr>
          <w:rFonts w:eastAsia="Times New Roman" w:cs="Times New Roman"/>
          <w:i/>
          <w:szCs w:val="24"/>
        </w:rPr>
        <w:t>Sint</w:t>
      </w:r>
      <w:proofErr w:type="spellEnd"/>
      <w:r w:rsidR="0083098A">
        <w:rPr>
          <w:rFonts w:eastAsia="Times New Roman" w:cs="Times New Roman"/>
          <w:szCs w:val="24"/>
        </w:rPr>
        <w:t xml:space="preserve"> this time in ¶</w:t>
      </w:r>
      <w:r w:rsidR="005B3F8F">
        <w:rPr>
          <w:rFonts w:eastAsia="Times New Roman" w:cs="Times New Roman"/>
          <w:szCs w:val="24"/>
        </w:rPr>
        <w:t xml:space="preserve"> </w:t>
      </w:r>
      <w:r w:rsidR="00FC73E5">
        <w:rPr>
          <w:rFonts w:eastAsia="Times New Roman" w:cs="Times New Roman"/>
          <w:szCs w:val="24"/>
        </w:rPr>
        <w:t>79, there are still a number of “areas in need of fuller study before a true con</w:t>
      </w:r>
      <w:r w:rsidR="00125069">
        <w:rPr>
          <w:rFonts w:eastAsia="Times New Roman" w:cs="Times New Roman"/>
          <w:szCs w:val="24"/>
        </w:rPr>
        <w:t>sensus of faith can be achieved,</w:t>
      </w:r>
      <w:r w:rsidR="00FC73E5">
        <w:rPr>
          <w:rFonts w:eastAsia="Times New Roman" w:cs="Times New Roman"/>
          <w:szCs w:val="24"/>
        </w:rPr>
        <w:t>”</w:t>
      </w:r>
      <w:r w:rsidR="00FC73E5">
        <w:rPr>
          <w:rStyle w:val="FootnoteReference"/>
          <w:rFonts w:eastAsia="Times New Roman" w:cs="Times New Roman"/>
          <w:szCs w:val="24"/>
        </w:rPr>
        <w:footnoteReference w:id="16"/>
      </w:r>
      <w:r w:rsidR="00125069">
        <w:rPr>
          <w:rFonts w:eastAsia="Times New Roman" w:cs="Times New Roman"/>
          <w:szCs w:val="24"/>
        </w:rPr>
        <w:t xml:space="preserve"> and that is certainly true when we consider the plethora of Anglican and Protestant denominations that were given birth at the time of the Reformation and since.</w:t>
      </w:r>
      <w:r w:rsidR="002240BE">
        <w:rPr>
          <w:rFonts w:eastAsia="Times New Roman" w:cs="Times New Roman"/>
          <w:szCs w:val="24"/>
        </w:rPr>
        <w:t xml:space="preserve">  W</w:t>
      </w:r>
      <w:r w:rsidR="00CE6D94">
        <w:rPr>
          <w:rFonts w:eastAsia="Times New Roman" w:cs="Times New Roman"/>
          <w:szCs w:val="24"/>
        </w:rPr>
        <w:t>hen I look at the demographics</w:t>
      </w:r>
      <w:r w:rsidR="002240BE">
        <w:rPr>
          <w:rFonts w:eastAsia="Times New Roman" w:cs="Times New Roman"/>
          <w:szCs w:val="24"/>
        </w:rPr>
        <w:t xml:space="preserve"> of churches</w:t>
      </w:r>
      <w:r w:rsidR="00CE6D94">
        <w:rPr>
          <w:rFonts w:eastAsia="Times New Roman" w:cs="Times New Roman"/>
          <w:szCs w:val="24"/>
        </w:rPr>
        <w:t xml:space="preserve"> in the United States</w:t>
      </w:r>
      <w:r w:rsidR="00734D1C">
        <w:rPr>
          <w:rFonts w:eastAsia="Times New Roman" w:cs="Times New Roman"/>
          <w:szCs w:val="24"/>
        </w:rPr>
        <w:t>,</w:t>
      </w:r>
      <w:r w:rsidR="00125069">
        <w:rPr>
          <w:rFonts w:eastAsia="Times New Roman" w:cs="Times New Roman"/>
          <w:szCs w:val="24"/>
        </w:rPr>
        <w:t xml:space="preserve"> however,</w:t>
      </w:r>
      <w:r>
        <w:rPr>
          <w:rFonts w:eastAsia="Times New Roman" w:cs="Times New Roman"/>
          <w:szCs w:val="24"/>
        </w:rPr>
        <w:t xml:space="preserve"> </w:t>
      </w:r>
      <w:r w:rsidR="00734D1C">
        <w:rPr>
          <w:rFonts w:eastAsia="Times New Roman" w:cs="Times New Roman"/>
          <w:szCs w:val="24"/>
        </w:rPr>
        <w:t>it appears</w:t>
      </w:r>
      <w:r w:rsidR="002240BE">
        <w:rPr>
          <w:rFonts w:eastAsia="Times New Roman" w:cs="Times New Roman"/>
          <w:szCs w:val="24"/>
        </w:rPr>
        <w:t xml:space="preserve"> possible that the</w:t>
      </w:r>
      <w:r w:rsidR="00CE6D94">
        <w:rPr>
          <w:rFonts w:eastAsia="Times New Roman" w:cs="Times New Roman"/>
          <w:szCs w:val="24"/>
        </w:rPr>
        <w:t xml:space="preserve"> end</w:t>
      </w:r>
      <w:r w:rsidR="002240BE">
        <w:rPr>
          <w:rFonts w:eastAsia="Times New Roman" w:cs="Times New Roman"/>
          <w:szCs w:val="24"/>
        </w:rPr>
        <w:t xml:space="preserve"> of historic Protestantism</w:t>
      </w:r>
      <w:r w:rsidR="00CE6D94">
        <w:rPr>
          <w:rFonts w:eastAsia="Times New Roman" w:cs="Times New Roman"/>
          <w:szCs w:val="24"/>
        </w:rPr>
        <w:t xml:space="preserve"> may already be</w:t>
      </w:r>
      <w:r w:rsidR="006F6355">
        <w:rPr>
          <w:rFonts w:eastAsia="Times New Roman" w:cs="Times New Roman"/>
          <w:szCs w:val="24"/>
        </w:rPr>
        <w:t xml:space="preserve"> in the offing.  </w:t>
      </w:r>
      <w:r w:rsidR="00CE6D94">
        <w:rPr>
          <w:rFonts w:eastAsia="Times New Roman" w:cs="Times New Roman"/>
          <w:szCs w:val="24"/>
        </w:rPr>
        <w:t xml:space="preserve">This does not mean that the issues raised by Pope John Paul II may go unresolved, </w:t>
      </w:r>
      <w:r w:rsidR="00004796">
        <w:rPr>
          <w:rFonts w:eastAsia="Times New Roman" w:cs="Times New Roman"/>
          <w:szCs w:val="24"/>
        </w:rPr>
        <w:t>and we are very thankful for the progress that has been made in recent years</w:t>
      </w:r>
      <w:r w:rsidR="0021293E">
        <w:rPr>
          <w:rFonts w:eastAsia="Times New Roman" w:cs="Times New Roman"/>
          <w:szCs w:val="24"/>
        </w:rPr>
        <w:t xml:space="preserve"> on issues that have divided Catholics and Protestants in the past</w:t>
      </w:r>
      <w:r w:rsidR="00004796">
        <w:rPr>
          <w:rFonts w:eastAsia="Times New Roman" w:cs="Times New Roman"/>
          <w:szCs w:val="24"/>
        </w:rPr>
        <w:t>, especially with the publication of the “Joint Declaration on the Doctrine of Justification,”</w:t>
      </w:r>
      <w:r w:rsidR="00004796">
        <w:rPr>
          <w:rStyle w:val="FootnoteReference"/>
          <w:rFonts w:eastAsia="Times New Roman" w:cs="Times New Roman"/>
          <w:szCs w:val="24"/>
        </w:rPr>
        <w:footnoteReference w:id="17"/>
      </w:r>
      <w:r w:rsidR="00004796">
        <w:rPr>
          <w:rFonts w:eastAsia="Times New Roman" w:cs="Times New Roman"/>
          <w:szCs w:val="24"/>
        </w:rPr>
        <w:t xml:space="preserve"> </w:t>
      </w:r>
      <w:r w:rsidR="002240BE">
        <w:rPr>
          <w:rFonts w:eastAsia="Times New Roman" w:cs="Times New Roman"/>
          <w:szCs w:val="24"/>
        </w:rPr>
        <w:t>but t</w:t>
      </w:r>
      <w:r w:rsidR="00FF24F0">
        <w:rPr>
          <w:rFonts w:eastAsia="Times New Roman" w:cs="Times New Roman"/>
          <w:szCs w:val="24"/>
        </w:rPr>
        <w:t xml:space="preserve">he changes in demographics </w:t>
      </w:r>
      <w:r w:rsidR="002240BE">
        <w:rPr>
          <w:rFonts w:eastAsia="Times New Roman" w:cs="Times New Roman"/>
          <w:szCs w:val="24"/>
        </w:rPr>
        <w:t>that</w:t>
      </w:r>
      <w:r>
        <w:rPr>
          <w:rFonts w:eastAsia="Times New Roman" w:cs="Times New Roman"/>
          <w:szCs w:val="24"/>
        </w:rPr>
        <w:t xml:space="preserve"> </w:t>
      </w:r>
      <w:r w:rsidR="002240BE">
        <w:rPr>
          <w:rFonts w:eastAsia="Times New Roman" w:cs="Times New Roman"/>
          <w:szCs w:val="24"/>
        </w:rPr>
        <w:t xml:space="preserve">those churches </w:t>
      </w:r>
      <w:r w:rsidR="00FF24F0">
        <w:rPr>
          <w:rFonts w:eastAsia="Times New Roman" w:cs="Times New Roman"/>
          <w:szCs w:val="24"/>
        </w:rPr>
        <w:t>stem</w:t>
      </w:r>
      <w:r w:rsidR="002240BE">
        <w:rPr>
          <w:rFonts w:eastAsia="Times New Roman" w:cs="Times New Roman"/>
          <w:szCs w:val="24"/>
        </w:rPr>
        <w:t>ming</w:t>
      </w:r>
      <w:r w:rsidR="00FF24F0">
        <w:rPr>
          <w:rFonts w:eastAsia="Times New Roman" w:cs="Times New Roman"/>
          <w:szCs w:val="24"/>
        </w:rPr>
        <w:t xml:space="preserve"> from the time of the Reformation </w:t>
      </w:r>
      <w:r w:rsidR="00734D1C">
        <w:rPr>
          <w:rFonts w:eastAsia="Times New Roman" w:cs="Times New Roman"/>
          <w:szCs w:val="24"/>
        </w:rPr>
        <w:t>in Europe</w:t>
      </w:r>
      <w:r w:rsidR="002240BE">
        <w:rPr>
          <w:rFonts w:eastAsia="Times New Roman" w:cs="Times New Roman"/>
          <w:szCs w:val="24"/>
        </w:rPr>
        <w:t xml:space="preserve"> are experiencing, the historic mainstream Protestant churches in the United States, are both </w:t>
      </w:r>
      <w:r w:rsidR="00734D1C">
        <w:rPr>
          <w:rFonts w:eastAsia="Times New Roman" w:cs="Times New Roman"/>
          <w:szCs w:val="24"/>
        </w:rPr>
        <w:t>extensive</w:t>
      </w:r>
      <w:r w:rsidR="002240BE">
        <w:rPr>
          <w:rFonts w:eastAsia="Times New Roman" w:cs="Times New Roman"/>
          <w:szCs w:val="24"/>
        </w:rPr>
        <w:t xml:space="preserve"> and deeply troubling</w:t>
      </w:r>
      <w:r>
        <w:rPr>
          <w:rFonts w:eastAsia="Times New Roman" w:cs="Times New Roman"/>
          <w:szCs w:val="24"/>
        </w:rPr>
        <w:t xml:space="preserve">.  </w:t>
      </w:r>
      <w:r w:rsidR="00734D1C">
        <w:rPr>
          <w:rFonts w:eastAsia="Times New Roman" w:cs="Times New Roman"/>
          <w:szCs w:val="24"/>
        </w:rPr>
        <w:t>Virtually all of these denominations</w:t>
      </w:r>
      <w:r>
        <w:rPr>
          <w:rFonts w:eastAsia="Times New Roman" w:cs="Times New Roman"/>
          <w:szCs w:val="24"/>
        </w:rPr>
        <w:t xml:space="preserve"> are </w:t>
      </w:r>
      <w:r w:rsidR="00734D1C">
        <w:rPr>
          <w:rFonts w:eastAsia="Times New Roman" w:cs="Times New Roman"/>
          <w:szCs w:val="24"/>
        </w:rPr>
        <w:t xml:space="preserve">currently </w:t>
      </w:r>
      <w:r>
        <w:rPr>
          <w:rFonts w:eastAsia="Times New Roman" w:cs="Times New Roman"/>
          <w:szCs w:val="24"/>
        </w:rPr>
        <w:t>shrinking</w:t>
      </w:r>
      <w:r w:rsidR="000570D2">
        <w:rPr>
          <w:rFonts w:eastAsia="Times New Roman" w:cs="Times New Roman"/>
          <w:szCs w:val="24"/>
        </w:rPr>
        <w:t xml:space="preserve"> in North America and Europe</w:t>
      </w:r>
      <w:r w:rsidR="00FF24F0">
        <w:rPr>
          <w:rFonts w:eastAsia="Times New Roman" w:cs="Times New Roman"/>
          <w:szCs w:val="24"/>
        </w:rPr>
        <w:t>, some of them quite dramatically</w:t>
      </w:r>
      <w:r>
        <w:rPr>
          <w:rFonts w:eastAsia="Times New Roman" w:cs="Times New Roman"/>
          <w:szCs w:val="24"/>
        </w:rPr>
        <w:t>.</w:t>
      </w:r>
    </w:p>
    <w:p w:rsidR="005B3F8F" w:rsidRDefault="00880D1F" w:rsidP="00A06FB3">
      <w:pPr>
        <w:spacing w:line="480" w:lineRule="auto"/>
        <w:jc w:val="both"/>
        <w:rPr>
          <w:rFonts w:eastAsia="Times New Roman" w:cs="Times New Roman"/>
          <w:szCs w:val="24"/>
        </w:rPr>
      </w:pPr>
      <w:r w:rsidRPr="006971E8">
        <w:rPr>
          <w:rFonts w:eastAsia="Times New Roman" w:cs="Times New Roman"/>
          <w:szCs w:val="24"/>
        </w:rPr>
        <w:t xml:space="preserve">     </w:t>
      </w:r>
      <w:r w:rsidR="004C6C82">
        <w:rPr>
          <w:rFonts w:eastAsia="Times New Roman" w:cs="Times New Roman"/>
          <w:szCs w:val="24"/>
        </w:rPr>
        <w:t>Between 1972 and 2012</w:t>
      </w:r>
      <w:r w:rsidRPr="00CD16A1">
        <w:rPr>
          <w:rFonts w:eastAsia="Times New Roman" w:cs="Times New Roman"/>
          <w:szCs w:val="24"/>
        </w:rPr>
        <w:t xml:space="preserve"> in the United States, for instance, </w:t>
      </w:r>
      <w:r w:rsidR="00355527">
        <w:rPr>
          <w:rFonts w:eastAsia="Times New Roman" w:cs="Times New Roman"/>
          <w:szCs w:val="24"/>
        </w:rPr>
        <w:t xml:space="preserve">and </w:t>
      </w:r>
      <w:r w:rsidR="00734D1C">
        <w:rPr>
          <w:rFonts w:eastAsia="Times New Roman" w:cs="Times New Roman"/>
          <w:szCs w:val="24"/>
        </w:rPr>
        <w:t>by their own accounting</w:t>
      </w:r>
      <w:r>
        <w:rPr>
          <w:rFonts w:eastAsia="Times New Roman" w:cs="Times New Roman"/>
          <w:szCs w:val="24"/>
        </w:rPr>
        <w:t xml:space="preserve">, </w:t>
      </w:r>
      <w:r w:rsidR="004C6C82">
        <w:rPr>
          <w:rFonts w:eastAsia="Times New Roman" w:cs="Times New Roman"/>
          <w:szCs w:val="24"/>
        </w:rPr>
        <w:t>the American Baptis</w:t>
      </w:r>
      <w:r w:rsidR="00970734">
        <w:rPr>
          <w:rFonts w:eastAsia="Times New Roman" w:cs="Times New Roman"/>
          <w:szCs w:val="24"/>
        </w:rPr>
        <w:t>t Co</w:t>
      </w:r>
      <w:r w:rsidR="002240BE">
        <w:rPr>
          <w:rFonts w:eastAsia="Times New Roman" w:cs="Times New Roman"/>
          <w:szCs w:val="24"/>
        </w:rPr>
        <w:t>nvention has declined by 12%</w:t>
      </w:r>
      <w:r w:rsidR="004C6C82">
        <w:rPr>
          <w:rFonts w:eastAsia="Times New Roman" w:cs="Times New Roman"/>
          <w:szCs w:val="24"/>
        </w:rPr>
        <w:t>,</w:t>
      </w:r>
      <w:r w:rsidR="00970734">
        <w:rPr>
          <w:rFonts w:eastAsia="Times New Roman" w:cs="Times New Roman"/>
          <w:szCs w:val="24"/>
        </w:rPr>
        <w:t xml:space="preserve"> </w:t>
      </w:r>
      <w:r w:rsidR="0083098A">
        <w:rPr>
          <w:rFonts w:eastAsia="Times New Roman" w:cs="Times New Roman"/>
          <w:szCs w:val="24"/>
        </w:rPr>
        <w:t xml:space="preserve">the Lutheran groups (American Lutheran Church and the Lutheran Church in America) now represented by the Evangelical Lutheran Church in America lost 25% of their membership, </w:t>
      </w:r>
      <w:r w:rsidR="0083098A" w:rsidRPr="00CD16A1">
        <w:rPr>
          <w:rFonts w:eastAsia="Times New Roman" w:cs="Times New Roman"/>
          <w:szCs w:val="24"/>
        </w:rPr>
        <w:t>the United Methodi</w:t>
      </w:r>
      <w:r w:rsidR="0083098A">
        <w:rPr>
          <w:rFonts w:eastAsia="Times New Roman" w:cs="Times New Roman"/>
          <w:szCs w:val="24"/>
        </w:rPr>
        <w:t>sts dropped some 3,000,000 members or 28%, the [PCUS and PCUSA], now the Presbyterian Church - USA dropped 34%</w:t>
      </w:r>
      <w:r w:rsidR="0083098A" w:rsidRPr="00CD16A1">
        <w:rPr>
          <w:rFonts w:eastAsia="Times New Roman" w:cs="Times New Roman"/>
          <w:szCs w:val="24"/>
        </w:rPr>
        <w:t xml:space="preserve">, </w:t>
      </w:r>
      <w:r w:rsidR="0083098A">
        <w:rPr>
          <w:rFonts w:eastAsia="Times New Roman" w:cs="Times New Roman"/>
          <w:szCs w:val="24"/>
        </w:rPr>
        <w:t xml:space="preserve">the Episcopal Church fell by 41%, </w:t>
      </w:r>
      <w:r w:rsidR="0083098A" w:rsidRPr="00CD16A1">
        <w:rPr>
          <w:rFonts w:eastAsia="Times New Roman" w:cs="Times New Roman"/>
          <w:szCs w:val="24"/>
        </w:rPr>
        <w:t>the</w:t>
      </w:r>
      <w:r w:rsidR="0083098A">
        <w:rPr>
          <w:rFonts w:eastAsia="Times New Roman" w:cs="Times New Roman"/>
          <w:szCs w:val="24"/>
        </w:rPr>
        <w:t xml:space="preserve"> United Churches of Christ lost over 46%</w:t>
      </w:r>
      <w:r w:rsidR="0083098A" w:rsidRPr="00CD16A1">
        <w:rPr>
          <w:rFonts w:eastAsia="Times New Roman" w:cs="Times New Roman"/>
          <w:szCs w:val="24"/>
        </w:rPr>
        <w:t xml:space="preserve">, </w:t>
      </w:r>
      <w:r w:rsidR="0083098A">
        <w:rPr>
          <w:rFonts w:eastAsia="Times New Roman" w:cs="Times New Roman"/>
          <w:szCs w:val="24"/>
        </w:rPr>
        <w:t xml:space="preserve">and </w:t>
      </w:r>
      <w:r w:rsidR="00970734">
        <w:rPr>
          <w:rFonts w:eastAsia="Times New Roman" w:cs="Times New Roman"/>
          <w:szCs w:val="24"/>
        </w:rPr>
        <w:t>the Christian Churches (Disciples of</w:t>
      </w:r>
      <w:r w:rsidR="00C31C07">
        <w:rPr>
          <w:rFonts w:eastAsia="Times New Roman" w:cs="Times New Roman"/>
          <w:szCs w:val="24"/>
        </w:rPr>
        <w:t xml:space="preserve"> Christ)</w:t>
      </w:r>
      <w:r w:rsidR="005B3F8F">
        <w:rPr>
          <w:rFonts w:eastAsia="Times New Roman" w:cs="Times New Roman"/>
          <w:szCs w:val="24"/>
        </w:rPr>
        <w:t xml:space="preserve"> have</w:t>
      </w:r>
      <w:r w:rsidR="00C31C07">
        <w:rPr>
          <w:rFonts w:eastAsia="Times New Roman" w:cs="Times New Roman"/>
          <w:szCs w:val="24"/>
        </w:rPr>
        <w:t xml:space="preserve"> plung</w:t>
      </w:r>
      <w:r w:rsidR="002240BE">
        <w:rPr>
          <w:rFonts w:eastAsia="Times New Roman" w:cs="Times New Roman"/>
          <w:szCs w:val="24"/>
        </w:rPr>
        <w:t>ed 56%</w:t>
      </w:r>
      <w:r w:rsidR="0083098A">
        <w:rPr>
          <w:rFonts w:eastAsia="Times New Roman" w:cs="Times New Roman"/>
          <w:szCs w:val="24"/>
        </w:rPr>
        <w:t>.</w:t>
      </w:r>
      <w:r w:rsidR="004C6C82">
        <w:rPr>
          <w:rFonts w:eastAsia="Times New Roman" w:cs="Times New Roman"/>
          <w:szCs w:val="24"/>
        </w:rPr>
        <w:t xml:space="preserve"> </w:t>
      </w:r>
      <w:r w:rsidRPr="00CD16A1">
        <w:rPr>
          <w:rFonts w:eastAsia="Times New Roman" w:cs="Times New Roman"/>
          <w:szCs w:val="24"/>
        </w:rPr>
        <w:t xml:space="preserve"> </w:t>
      </w:r>
      <w:r w:rsidR="00355527">
        <w:rPr>
          <w:rFonts w:eastAsia="Times New Roman" w:cs="Times New Roman"/>
          <w:szCs w:val="24"/>
        </w:rPr>
        <w:t>One must wonder about the reasons for such declines in their membership.</w:t>
      </w:r>
      <w:r w:rsidR="006F6355" w:rsidRPr="006F6355">
        <w:rPr>
          <w:rFonts w:eastAsia="Times New Roman" w:cs="Times New Roman"/>
          <w:szCs w:val="24"/>
        </w:rPr>
        <w:t xml:space="preserve"> </w:t>
      </w:r>
      <w:r w:rsidR="006F6355">
        <w:rPr>
          <w:rFonts w:eastAsia="Times New Roman" w:cs="Times New Roman"/>
          <w:szCs w:val="24"/>
        </w:rPr>
        <w:t xml:space="preserve"> </w:t>
      </w:r>
    </w:p>
    <w:p w:rsidR="006F6355" w:rsidRDefault="005B3F8F" w:rsidP="00A06FB3">
      <w:pPr>
        <w:spacing w:line="480" w:lineRule="auto"/>
        <w:jc w:val="both"/>
        <w:rPr>
          <w:rFonts w:eastAsia="Times New Roman" w:cs="Times New Roman"/>
          <w:szCs w:val="24"/>
        </w:rPr>
      </w:pPr>
      <w:r>
        <w:rPr>
          <w:rFonts w:eastAsia="Times New Roman" w:cs="Times New Roman"/>
          <w:szCs w:val="24"/>
        </w:rPr>
        <w:t xml:space="preserve">     </w:t>
      </w:r>
      <w:r w:rsidR="00AD55B3" w:rsidRPr="00CD16A1">
        <w:rPr>
          <w:rFonts w:eastAsia="Times New Roman" w:cs="Times New Roman"/>
          <w:szCs w:val="24"/>
        </w:rPr>
        <w:t>If thi</w:t>
      </w:r>
      <w:r w:rsidR="00AD55B3">
        <w:rPr>
          <w:rFonts w:eastAsia="Times New Roman" w:cs="Times New Roman"/>
          <w:szCs w:val="24"/>
        </w:rPr>
        <w:t>ngs continue along the trajectory of the past 40</w:t>
      </w:r>
      <w:r w:rsidR="00AD55B3" w:rsidRPr="00CD16A1">
        <w:rPr>
          <w:rFonts w:eastAsia="Times New Roman" w:cs="Times New Roman"/>
          <w:szCs w:val="24"/>
        </w:rPr>
        <w:t xml:space="preserve"> years, it is clear that whatever social </w:t>
      </w:r>
      <w:r w:rsidR="00AD55B3">
        <w:rPr>
          <w:rFonts w:eastAsia="Times New Roman" w:cs="Times New Roman"/>
          <w:szCs w:val="24"/>
        </w:rPr>
        <w:t xml:space="preserve">and ecclesial </w:t>
      </w:r>
      <w:r w:rsidR="00AD55B3" w:rsidRPr="00CD16A1">
        <w:rPr>
          <w:rFonts w:eastAsia="Times New Roman" w:cs="Times New Roman"/>
          <w:szCs w:val="24"/>
        </w:rPr>
        <w:t xml:space="preserve">influence these historic </w:t>
      </w:r>
      <w:r w:rsidR="00AD55B3">
        <w:rPr>
          <w:rFonts w:eastAsia="Times New Roman" w:cs="Times New Roman"/>
          <w:szCs w:val="24"/>
        </w:rPr>
        <w:t xml:space="preserve">Anglican and Protestant </w:t>
      </w:r>
      <w:r w:rsidR="00AD55B3" w:rsidRPr="00CD16A1">
        <w:rPr>
          <w:rFonts w:eastAsia="Times New Roman" w:cs="Times New Roman"/>
          <w:szCs w:val="24"/>
        </w:rPr>
        <w:t>churches may have exerc</w:t>
      </w:r>
      <w:r w:rsidR="00AD55B3">
        <w:rPr>
          <w:rFonts w:eastAsia="Times New Roman" w:cs="Times New Roman"/>
          <w:szCs w:val="24"/>
        </w:rPr>
        <w:t>ised in this country in the past, will soon be lost.  It is even conceivable</w:t>
      </w:r>
      <w:r w:rsidR="00004796">
        <w:rPr>
          <w:rFonts w:eastAsia="Times New Roman" w:cs="Times New Roman"/>
          <w:szCs w:val="24"/>
        </w:rPr>
        <w:t>,</w:t>
      </w:r>
      <w:r w:rsidR="000570D2">
        <w:rPr>
          <w:rFonts w:eastAsia="Times New Roman" w:cs="Times New Roman"/>
          <w:szCs w:val="24"/>
        </w:rPr>
        <w:t xml:space="preserve"> if the current trajectory holds</w:t>
      </w:r>
      <w:r w:rsidR="00004796">
        <w:rPr>
          <w:rFonts w:eastAsia="Times New Roman" w:cs="Times New Roman"/>
          <w:szCs w:val="24"/>
        </w:rPr>
        <w:t>,</w:t>
      </w:r>
      <w:r w:rsidR="00AD55B3">
        <w:rPr>
          <w:rFonts w:eastAsia="Times New Roman" w:cs="Times New Roman"/>
          <w:szCs w:val="24"/>
        </w:rPr>
        <w:t xml:space="preserve"> that </w:t>
      </w:r>
      <w:r w:rsidR="000570D2">
        <w:rPr>
          <w:rFonts w:eastAsia="Times New Roman" w:cs="Times New Roman"/>
          <w:szCs w:val="24"/>
        </w:rPr>
        <w:t xml:space="preserve">in the United States, </w:t>
      </w:r>
      <w:r w:rsidR="00AD55B3">
        <w:rPr>
          <w:rFonts w:eastAsia="Times New Roman" w:cs="Times New Roman"/>
          <w:szCs w:val="24"/>
        </w:rPr>
        <w:t>these denominations could disappear completely in fewer than 300 years</w:t>
      </w:r>
      <w:r w:rsidR="00AD55B3" w:rsidRPr="00CD16A1">
        <w:rPr>
          <w:rFonts w:eastAsia="Times New Roman" w:cs="Times New Roman"/>
          <w:szCs w:val="24"/>
        </w:rPr>
        <w:t xml:space="preserve">, except </w:t>
      </w:r>
      <w:r w:rsidR="00AD55B3">
        <w:rPr>
          <w:rFonts w:eastAsia="Times New Roman" w:cs="Times New Roman"/>
          <w:szCs w:val="24"/>
        </w:rPr>
        <w:t xml:space="preserve">perhaps </w:t>
      </w:r>
      <w:r w:rsidR="00AD55B3" w:rsidRPr="00CD16A1">
        <w:rPr>
          <w:rFonts w:eastAsia="Times New Roman" w:cs="Times New Roman"/>
          <w:szCs w:val="24"/>
        </w:rPr>
        <w:t xml:space="preserve">as historical oddities like the Shakers or the Catholic Apostolic Church of Edward Irving.  </w:t>
      </w:r>
      <w:r w:rsidR="0083098A">
        <w:rPr>
          <w:rFonts w:eastAsia="Times New Roman" w:cs="Times New Roman"/>
          <w:szCs w:val="24"/>
        </w:rPr>
        <w:t xml:space="preserve">It is little wonder that the National Council of Churches in which all of these groups have membership continues to struggle.  </w:t>
      </w:r>
      <w:r w:rsidR="00703E2E">
        <w:rPr>
          <w:rFonts w:eastAsia="Times New Roman" w:cs="Times New Roman"/>
          <w:szCs w:val="24"/>
        </w:rPr>
        <w:t>At the same time, many</w:t>
      </w:r>
      <w:r w:rsidR="000570D2">
        <w:rPr>
          <w:rFonts w:eastAsia="Times New Roman" w:cs="Times New Roman"/>
          <w:szCs w:val="24"/>
        </w:rPr>
        <w:t xml:space="preserve"> manifestations of these </w:t>
      </w:r>
      <w:r w:rsidR="00004796">
        <w:rPr>
          <w:rFonts w:eastAsia="Times New Roman" w:cs="Times New Roman"/>
          <w:szCs w:val="24"/>
        </w:rPr>
        <w:t xml:space="preserve">same </w:t>
      </w:r>
      <w:r w:rsidR="000570D2">
        <w:rPr>
          <w:rFonts w:eastAsia="Times New Roman" w:cs="Times New Roman"/>
          <w:szCs w:val="24"/>
        </w:rPr>
        <w:t xml:space="preserve">denominations throughout the developing world are fast becoming </w:t>
      </w:r>
      <w:proofErr w:type="spellStart"/>
      <w:r w:rsidR="000570D2">
        <w:rPr>
          <w:rFonts w:eastAsia="Times New Roman" w:cs="Times New Roman"/>
          <w:szCs w:val="24"/>
        </w:rPr>
        <w:t>evangelicalized</w:t>
      </w:r>
      <w:proofErr w:type="spellEnd"/>
      <w:r w:rsidR="000570D2">
        <w:rPr>
          <w:rFonts w:eastAsia="Times New Roman" w:cs="Times New Roman"/>
          <w:szCs w:val="24"/>
        </w:rPr>
        <w:t xml:space="preserve"> and</w:t>
      </w:r>
      <w:r w:rsidR="00703E2E">
        <w:rPr>
          <w:rFonts w:eastAsia="Times New Roman" w:cs="Times New Roman"/>
          <w:szCs w:val="24"/>
        </w:rPr>
        <w:t>/or</w:t>
      </w:r>
      <w:r w:rsidR="000570D2">
        <w:rPr>
          <w:rFonts w:eastAsia="Times New Roman" w:cs="Times New Roman"/>
          <w:szCs w:val="24"/>
        </w:rPr>
        <w:t xml:space="preserve"> </w:t>
      </w:r>
      <w:proofErr w:type="spellStart"/>
      <w:r w:rsidR="000570D2">
        <w:rPr>
          <w:rFonts w:eastAsia="Times New Roman" w:cs="Times New Roman"/>
          <w:szCs w:val="24"/>
        </w:rPr>
        <w:t>charismaticized</w:t>
      </w:r>
      <w:proofErr w:type="spellEnd"/>
      <w:r w:rsidR="000570D2">
        <w:rPr>
          <w:rFonts w:eastAsia="Times New Roman" w:cs="Times New Roman"/>
          <w:szCs w:val="24"/>
        </w:rPr>
        <w:t xml:space="preserve">, </w:t>
      </w:r>
      <w:r w:rsidR="0083098A">
        <w:rPr>
          <w:rFonts w:eastAsia="Times New Roman" w:cs="Times New Roman"/>
          <w:szCs w:val="24"/>
        </w:rPr>
        <w:t xml:space="preserve">looking little like their American counterparts and </w:t>
      </w:r>
      <w:r w:rsidR="000570D2">
        <w:rPr>
          <w:rFonts w:eastAsia="Times New Roman" w:cs="Times New Roman"/>
          <w:szCs w:val="24"/>
        </w:rPr>
        <w:t xml:space="preserve">leading to new questions regarding the future of such denominations around the world.  </w:t>
      </w:r>
      <w:r w:rsidR="00004796">
        <w:rPr>
          <w:rFonts w:eastAsia="Times New Roman" w:cs="Times New Roman"/>
          <w:szCs w:val="24"/>
        </w:rPr>
        <w:t>How much will they look like their European and North American forebears</w:t>
      </w:r>
      <w:r w:rsidR="0083098A">
        <w:rPr>
          <w:rFonts w:eastAsia="Times New Roman" w:cs="Times New Roman"/>
          <w:szCs w:val="24"/>
        </w:rPr>
        <w:t xml:space="preserve"> in the future</w:t>
      </w:r>
      <w:r w:rsidR="00004796">
        <w:rPr>
          <w:rFonts w:eastAsia="Times New Roman" w:cs="Times New Roman"/>
          <w:szCs w:val="24"/>
        </w:rPr>
        <w:t>?</w:t>
      </w:r>
    </w:p>
    <w:p w:rsidR="00D71D7D" w:rsidRDefault="00880D1F" w:rsidP="00AD55B3">
      <w:pPr>
        <w:spacing w:line="480" w:lineRule="auto"/>
        <w:jc w:val="both"/>
        <w:rPr>
          <w:rFonts w:eastAsia="Times New Roman" w:cs="Times New Roman"/>
          <w:szCs w:val="24"/>
        </w:rPr>
      </w:pPr>
      <w:r w:rsidRPr="006971E8">
        <w:rPr>
          <w:rFonts w:eastAsia="Times New Roman" w:cs="Times New Roman"/>
          <w:szCs w:val="24"/>
        </w:rPr>
        <w:t xml:space="preserve">     </w:t>
      </w:r>
      <w:r w:rsidR="00E31D39">
        <w:rPr>
          <w:rFonts w:eastAsia="Times New Roman" w:cs="Times New Roman"/>
          <w:szCs w:val="24"/>
        </w:rPr>
        <w:t>As I pondered these numbers</w:t>
      </w:r>
      <w:r w:rsidR="00956A12">
        <w:rPr>
          <w:rFonts w:eastAsia="Times New Roman" w:cs="Times New Roman"/>
          <w:szCs w:val="24"/>
        </w:rPr>
        <w:t xml:space="preserve">, that left me with </w:t>
      </w:r>
      <w:r w:rsidRPr="00CD16A1">
        <w:rPr>
          <w:rFonts w:eastAsia="Times New Roman" w:cs="Times New Roman"/>
          <w:szCs w:val="24"/>
        </w:rPr>
        <w:t>question</w:t>
      </w:r>
      <w:r w:rsidR="00956A12">
        <w:rPr>
          <w:rFonts w:eastAsia="Times New Roman" w:cs="Times New Roman"/>
          <w:szCs w:val="24"/>
        </w:rPr>
        <w:t>s</w:t>
      </w:r>
      <w:r w:rsidRPr="00CD16A1">
        <w:rPr>
          <w:rFonts w:eastAsia="Times New Roman" w:cs="Times New Roman"/>
          <w:szCs w:val="24"/>
        </w:rPr>
        <w:t xml:space="preserve"> of what might become of Evangelicals, Pentecostals, and Charismatics.  </w:t>
      </w:r>
      <w:r>
        <w:rPr>
          <w:rFonts w:eastAsia="Times New Roman" w:cs="Times New Roman"/>
          <w:szCs w:val="24"/>
        </w:rPr>
        <w:t xml:space="preserve">They are not without their problems.  Some of them feel betrayed by the very bodies that gave them birth.  Others have given </w:t>
      </w:r>
      <w:r w:rsidR="00AD55B3">
        <w:rPr>
          <w:rFonts w:eastAsia="Times New Roman" w:cs="Times New Roman"/>
          <w:szCs w:val="24"/>
        </w:rPr>
        <w:t>life to very independent ways of</w:t>
      </w:r>
      <w:r>
        <w:rPr>
          <w:rFonts w:eastAsia="Times New Roman" w:cs="Times New Roman"/>
          <w:szCs w:val="24"/>
        </w:rPr>
        <w:t xml:space="preserve"> thinking and doing what they c</w:t>
      </w:r>
      <w:r w:rsidR="00956A12">
        <w:rPr>
          <w:rFonts w:eastAsia="Times New Roman" w:cs="Times New Roman"/>
          <w:szCs w:val="24"/>
        </w:rPr>
        <w:t xml:space="preserve">all “Church”.  </w:t>
      </w:r>
      <w:r w:rsidR="003A60D3">
        <w:rPr>
          <w:rFonts w:eastAsia="Times New Roman" w:cs="Times New Roman"/>
          <w:szCs w:val="24"/>
        </w:rPr>
        <w:t xml:space="preserve">Some of them think less of themselves as being “Church” than as “fellowships” within a worldwide Movement.  </w:t>
      </w:r>
      <w:r w:rsidR="00956A12">
        <w:rPr>
          <w:rFonts w:eastAsia="Times New Roman" w:cs="Times New Roman"/>
          <w:szCs w:val="24"/>
        </w:rPr>
        <w:t>One thing they currently</w:t>
      </w:r>
      <w:r>
        <w:rPr>
          <w:rFonts w:eastAsia="Times New Roman" w:cs="Times New Roman"/>
          <w:szCs w:val="24"/>
        </w:rPr>
        <w:t xml:space="preserve"> share, however, is vitality.  They continue to grow even when others appear to be in decline.  </w:t>
      </w:r>
    </w:p>
    <w:p w:rsidR="00D71D7D" w:rsidRDefault="00D71D7D" w:rsidP="00AD55B3">
      <w:pPr>
        <w:spacing w:line="480" w:lineRule="auto"/>
        <w:jc w:val="both"/>
        <w:rPr>
          <w:rFonts w:eastAsia="Times New Roman" w:cs="Times New Roman"/>
          <w:szCs w:val="24"/>
        </w:rPr>
      </w:pPr>
      <w:r>
        <w:rPr>
          <w:rFonts w:eastAsia="Times New Roman" w:cs="Times New Roman"/>
          <w:szCs w:val="24"/>
        </w:rPr>
        <w:t xml:space="preserve">     </w:t>
      </w:r>
      <w:r w:rsidR="00AD55B3">
        <w:rPr>
          <w:rFonts w:eastAsia="Times New Roman" w:cs="Times New Roman"/>
          <w:szCs w:val="24"/>
        </w:rPr>
        <w:t xml:space="preserve">During the same period for which I described the decline in the Anglican and Protestant mainline in the US, </w:t>
      </w:r>
      <w:r w:rsidR="00796742">
        <w:rPr>
          <w:rFonts w:eastAsia="Times New Roman" w:cs="Times New Roman"/>
          <w:szCs w:val="24"/>
        </w:rPr>
        <w:t xml:space="preserve">reported statistics from </w:t>
      </w:r>
      <w:r w:rsidR="00AD55B3">
        <w:rPr>
          <w:rFonts w:eastAsia="Times New Roman" w:cs="Times New Roman"/>
          <w:szCs w:val="24"/>
        </w:rPr>
        <w:t>the three large</w:t>
      </w:r>
      <w:r w:rsidR="0083098A">
        <w:rPr>
          <w:rFonts w:eastAsia="Times New Roman" w:cs="Times New Roman"/>
          <w:szCs w:val="24"/>
        </w:rPr>
        <w:t>st Pentecostal groups in the US suggest that</w:t>
      </w:r>
      <w:r w:rsidR="00AD55B3">
        <w:rPr>
          <w:rFonts w:eastAsia="Times New Roman" w:cs="Times New Roman"/>
          <w:szCs w:val="24"/>
        </w:rPr>
        <w:t xml:space="preserve"> the Church of God in Chri</w:t>
      </w:r>
      <w:r w:rsidR="00C31C07">
        <w:rPr>
          <w:rFonts w:eastAsia="Times New Roman" w:cs="Times New Roman"/>
          <w:szCs w:val="24"/>
        </w:rPr>
        <w:t>st expanded by over 1274%</w:t>
      </w:r>
      <w:r w:rsidR="0083098A">
        <w:rPr>
          <w:rFonts w:eastAsia="Times New Roman" w:cs="Times New Roman"/>
          <w:szCs w:val="24"/>
        </w:rPr>
        <w:t xml:space="preserve"> to over 6 million members</w:t>
      </w:r>
      <w:r w:rsidR="00AD55B3">
        <w:rPr>
          <w:rFonts w:eastAsia="Times New Roman" w:cs="Times New Roman"/>
          <w:szCs w:val="24"/>
        </w:rPr>
        <w:t>, the Assemblies of</w:t>
      </w:r>
      <w:r w:rsidR="00C31C07">
        <w:rPr>
          <w:rFonts w:eastAsia="Times New Roman" w:cs="Times New Roman"/>
          <w:szCs w:val="24"/>
        </w:rPr>
        <w:t xml:space="preserve"> God increased by 184%</w:t>
      </w:r>
      <w:r w:rsidR="0083098A">
        <w:rPr>
          <w:rFonts w:eastAsia="Times New Roman" w:cs="Times New Roman"/>
          <w:szCs w:val="24"/>
        </w:rPr>
        <w:t xml:space="preserve"> to over 3 million</w:t>
      </w:r>
      <w:r w:rsidR="00AD55B3">
        <w:rPr>
          <w:rFonts w:eastAsia="Times New Roman" w:cs="Times New Roman"/>
          <w:szCs w:val="24"/>
        </w:rPr>
        <w:t>, and the Church of God (Cleve</w:t>
      </w:r>
      <w:r w:rsidR="00C31C07">
        <w:rPr>
          <w:rFonts w:eastAsia="Times New Roman" w:cs="Times New Roman"/>
          <w:szCs w:val="24"/>
        </w:rPr>
        <w:t>land, TN) gained 394%</w:t>
      </w:r>
      <w:r w:rsidR="00AD55B3">
        <w:rPr>
          <w:rFonts w:eastAsia="Times New Roman" w:cs="Times New Roman"/>
          <w:szCs w:val="24"/>
        </w:rPr>
        <w:t>.  The Southern Baptist Convention, an evangelical gr</w:t>
      </w:r>
      <w:r w:rsidR="00C31C07">
        <w:rPr>
          <w:rFonts w:eastAsia="Times New Roman" w:cs="Times New Roman"/>
          <w:szCs w:val="24"/>
        </w:rPr>
        <w:t>oup, grew by 39%</w:t>
      </w:r>
      <w:r w:rsidR="003A3CA8">
        <w:rPr>
          <w:rFonts w:eastAsia="Times New Roman" w:cs="Times New Roman"/>
          <w:szCs w:val="24"/>
        </w:rPr>
        <w:t>.</w:t>
      </w:r>
      <w:r w:rsidR="00AD55B3">
        <w:rPr>
          <w:rFonts w:eastAsia="Times New Roman" w:cs="Times New Roman"/>
          <w:szCs w:val="24"/>
        </w:rPr>
        <w:t xml:space="preserve"> </w:t>
      </w:r>
      <w:r w:rsidR="00AD55B3" w:rsidRPr="00CD16A1">
        <w:rPr>
          <w:rFonts w:eastAsia="Times New Roman" w:cs="Times New Roman"/>
          <w:szCs w:val="24"/>
          <w:vertAlign w:val="superscript"/>
        </w:rPr>
        <w:footnoteReference w:id="18"/>
      </w:r>
      <w:r w:rsidR="003A3CA8">
        <w:rPr>
          <w:rFonts w:eastAsia="Times New Roman" w:cs="Times New Roman"/>
          <w:szCs w:val="24"/>
        </w:rPr>
        <w:t xml:space="preserve">  At the same time</w:t>
      </w:r>
      <w:r w:rsidR="003A60D3">
        <w:rPr>
          <w:rFonts w:eastAsia="Times New Roman" w:cs="Times New Roman"/>
          <w:szCs w:val="24"/>
        </w:rPr>
        <w:t xml:space="preserve"> as so much of American Protestantism has declined</w:t>
      </w:r>
      <w:r w:rsidR="003A3CA8">
        <w:rPr>
          <w:rFonts w:eastAsia="Times New Roman" w:cs="Times New Roman"/>
          <w:szCs w:val="24"/>
        </w:rPr>
        <w:t>, the Roman Catholic Church in the United Stat</w:t>
      </w:r>
      <w:r w:rsidR="005B3F8F">
        <w:rPr>
          <w:rFonts w:eastAsia="Times New Roman" w:cs="Times New Roman"/>
          <w:szCs w:val="24"/>
        </w:rPr>
        <w:t>es grew by 20 million members (</w:t>
      </w:r>
      <w:r w:rsidR="003A3CA8">
        <w:rPr>
          <w:rFonts w:eastAsia="Times New Roman" w:cs="Times New Roman"/>
          <w:szCs w:val="24"/>
        </w:rPr>
        <w:t>30%).</w:t>
      </w:r>
      <w:r w:rsidR="003A3CA8">
        <w:rPr>
          <w:rStyle w:val="FootnoteReference"/>
          <w:rFonts w:eastAsia="Times New Roman" w:cs="Times New Roman"/>
          <w:szCs w:val="24"/>
        </w:rPr>
        <w:footnoteReference w:id="19"/>
      </w:r>
      <w:r w:rsidR="00AD55B3" w:rsidRPr="00CD16A1">
        <w:rPr>
          <w:rFonts w:eastAsia="Times New Roman" w:cs="Times New Roman"/>
          <w:szCs w:val="24"/>
        </w:rPr>
        <w:t xml:space="preserve">  </w:t>
      </w:r>
    </w:p>
    <w:p w:rsidR="009D421E" w:rsidRDefault="00D71D7D" w:rsidP="00AD55B3">
      <w:pPr>
        <w:spacing w:line="480" w:lineRule="auto"/>
        <w:jc w:val="both"/>
        <w:rPr>
          <w:rFonts w:eastAsia="Times New Roman" w:cs="Times New Roman"/>
          <w:szCs w:val="24"/>
        </w:rPr>
      </w:pPr>
      <w:r>
        <w:rPr>
          <w:rFonts w:eastAsia="Times New Roman" w:cs="Times New Roman"/>
          <w:szCs w:val="24"/>
        </w:rPr>
        <w:t xml:space="preserve">     </w:t>
      </w:r>
      <w:r w:rsidR="00AD55B3" w:rsidRPr="00703E2E">
        <w:rPr>
          <w:rFonts w:eastAsia="Times New Roman" w:cs="Times New Roman"/>
          <w:szCs w:val="24"/>
        </w:rPr>
        <w:t>As strange as it may seem</w:t>
      </w:r>
      <w:r w:rsidR="00703E2E" w:rsidRPr="00703E2E">
        <w:rPr>
          <w:rFonts w:eastAsia="Times New Roman" w:cs="Times New Roman"/>
          <w:szCs w:val="24"/>
        </w:rPr>
        <w:t xml:space="preserve"> today</w:t>
      </w:r>
      <w:r w:rsidR="00AD55B3" w:rsidRPr="00703E2E">
        <w:rPr>
          <w:rFonts w:eastAsia="Times New Roman" w:cs="Times New Roman"/>
          <w:szCs w:val="24"/>
        </w:rPr>
        <w:t>, the Assemb</w:t>
      </w:r>
      <w:r w:rsidR="00C31C07">
        <w:rPr>
          <w:rFonts w:eastAsia="Times New Roman" w:cs="Times New Roman"/>
          <w:szCs w:val="24"/>
        </w:rPr>
        <w:t>lies of God</w:t>
      </w:r>
      <w:r w:rsidR="00AD55B3" w:rsidRPr="00703E2E">
        <w:rPr>
          <w:rFonts w:eastAsia="Times New Roman" w:cs="Times New Roman"/>
          <w:szCs w:val="24"/>
        </w:rPr>
        <w:t>,</w:t>
      </w:r>
      <w:r w:rsidR="00AD55B3">
        <w:rPr>
          <w:rFonts w:eastAsia="Times New Roman" w:cs="Times New Roman"/>
          <w:szCs w:val="24"/>
        </w:rPr>
        <w:t xml:space="preserve"> which is not yet a century old, has </w:t>
      </w:r>
      <w:r>
        <w:rPr>
          <w:rFonts w:eastAsia="Times New Roman" w:cs="Times New Roman"/>
          <w:szCs w:val="24"/>
        </w:rPr>
        <w:t xml:space="preserve">355,000 more members than the Presbyterian Church–USA, </w:t>
      </w:r>
      <w:r w:rsidR="00C31C07">
        <w:rPr>
          <w:rFonts w:eastAsia="Times New Roman" w:cs="Times New Roman"/>
          <w:szCs w:val="24"/>
        </w:rPr>
        <w:t xml:space="preserve">nearly </w:t>
      </w:r>
      <w:r w:rsidR="00AD55B3">
        <w:rPr>
          <w:rFonts w:eastAsia="Times New Roman" w:cs="Times New Roman"/>
          <w:szCs w:val="24"/>
        </w:rPr>
        <w:t>1</w:t>
      </w:r>
      <w:r w:rsidR="00C31C07">
        <w:rPr>
          <w:rFonts w:eastAsia="Times New Roman" w:cs="Times New Roman"/>
          <w:szCs w:val="24"/>
        </w:rPr>
        <w:t>.1</w:t>
      </w:r>
      <w:r w:rsidR="00AD55B3">
        <w:rPr>
          <w:rFonts w:eastAsia="Times New Roman" w:cs="Times New Roman"/>
          <w:szCs w:val="24"/>
        </w:rPr>
        <w:t xml:space="preserve"> </w:t>
      </w:r>
      <w:r w:rsidR="00C31C07">
        <w:rPr>
          <w:rFonts w:eastAsia="Times New Roman" w:cs="Times New Roman"/>
          <w:szCs w:val="24"/>
        </w:rPr>
        <w:t xml:space="preserve">million </w:t>
      </w:r>
      <w:r w:rsidR="00AD55B3">
        <w:rPr>
          <w:rFonts w:eastAsia="Times New Roman" w:cs="Times New Roman"/>
          <w:szCs w:val="24"/>
        </w:rPr>
        <w:t xml:space="preserve">more members </w:t>
      </w:r>
      <w:r w:rsidR="00C31C07">
        <w:rPr>
          <w:rFonts w:eastAsia="Times New Roman" w:cs="Times New Roman"/>
          <w:szCs w:val="24"/>
        </w:rPr>
        <w:t xml:space="preserve">in the United States </w:t>
      </w:r>
      <w:r w:rsidR="00AD55B3">
        <w:rPr>
          <w:rFonts w:eastAsia="Times New Roman" w:cs="Times New Roman"/>
          <w:szCs w:val="24"/>
        </w:rPr>
        <w:t>than</w:t>
      </w:r>
      <w:r w:rsidR="00C31C07">
        <w:rPr>
          <w:rFonts w:eastAsia="Times New Roman" w:cs="Times New Roman"/>
          <w:szCs w:val="24"/>
        </w:rPr>
        <w:t xml:space="preserve"> does the Episcopal Church, </w:t>
      </w:r>
      <w:r>
        <w:rPr>
          <w:rFonts w:eastAsia="Times New Roman" w:cs="Times New Roman"/>
          <w:szCs w:val="24"/>
        </w:rPr>
        <w:t xml:space="preserve">1.7 million more members than the American Baptist Convention, </w:t>
      </w:r>
      <w:r w:rsidR="00C31C07">
        <w:rPr>
          <w:rFonts w:eastAsia="Times New Roman" w:cs="Times New Roman"/>
          <w:szCs w:val="24"/>
        </w:rPr>
        <w:t>nearly 2 million</w:t>
      </w:r>
      <w:r w:rsidR="00AD55B3">
        <w:rPr>
          <w:rFonts w:eastAsia="Times New Roman" w:cs="Times New Roman"/>
          <w:szCs w:val="24"/>
        </w:rPr>
        <w:t xml:space="preserve"> more members than the United Church</w:t>
      </w:r>
      <w:r w:rsidR="00C31C07">
        <w:rPr>
          <w:rFonts w:eastAsia="Times New Roman" w:cs="Times New Roman"/>
          <w:szCs w:val="24"/>
        </w:rPr>
        <w:t xml:space="preserve"> of Christ, </w:t>
      </w:r>
      <w:r w:rsidR="00AD55B3">
        <w:rPr>
          <w:rFonts w:eastAsia="Times New Roman" w:cs="Times New Roman"/>
          <w:szCs w:val="24"/>
        </w:rPr>
        <w:t xml:space="preserve">and </w:t>
      </w:r>
      <w:r w:rsidR="00C31C07">
        <w:rPr>
          <w:rFonts w:eastAsia="Times New Roman" w:cs="Times New Roman"/>
          <w:szCs w:val="24"/>
        </w:rPr>
        <w:t>nearly 2.4 million</w:t>
      </w:r>
      <w:r w:rsidR="00AD55B3">
        <w:rPr>
          <w:rFonts w:eastAsia="Times New Roman" w:cs="Times New Roman"/>
          <w:szCs w:val="24"/>
        </w:rPr>
        <w:t xml:space="preserve"> more members than the Disciples of Christ, which have been among the traditional ecumenical heavyweights in this country.</w:t>
      </w:r>
      <w:r w:rsidR="00C31C07">
        <w:rPr>
          <w:rFonts w:eastAsia="Times New Roman" w:cs="Times New Roman"/>
          <w:szCs w:val="24"/>
        </w:rPr>
        <w:t xml:space="preserve">  </w:t>
      </w:r>
    </w:p>
    <w:p w:rsidR="00AD55B3" w:rsidRPr="00F12678" w:rsidRDefault="009D421E" w:rsidP="00AD55B3">
      <w:pPr>
        <w:spacing w:line="480" w:lineRule="auto"/>
        <w:jc w:val="both"/>
        <w:rPr>
          <w:rFonts w:eastAsia="Times New Roman" w:cs="Times New Roman"/>
          <w:szCs w:val="24"/>
        </w:rPr>
      </w:pPr>
      <w:r>
        <w:rPr>
          <w:rFonts w:eastAsia="Times New Roman" w:cs="Times New Roman"/>
          <w:szCs w:val="24"/>
        </w:rPr>
        <w:t xml:space="preserve">     T</w:t>
      </w:r>
      <w:r w:rsidR="00C31C07">
        <w:rPr>
          <w:rFonts w:eastAsia="Times New Roman" w:cs="Times New Roman"/>
          <w:szCs w:val="24"/>
        </w:rPr>
        <w:t>he Assemblies of God, just one Pentecostal denomination</w:t>
      </w:r>
      <w:r w:rsidR="003A60D3">
        <w:rPr>
          <w:rFonts w:eastAsia="Times New Roman" w:cs="Times New Roman"/>
          <w:szCs w:val="24"/>
        </w:rPr>
        <w:t xml:space="preserve"> with 3 million constitutive members in the United States</w:t>
      </w:r>
      <w:r w:rsidR="00C31C07">
        <w:rPr>
          <w:rFonts w:eastAsia="Times New Roman" w:cs="Times New Roman"/>
          <w:szCs w:val="24"/>
        </w:rPr>
        <w:t xml:space="preserve">, has a global </w:t>
      </w:r>
      <w:r>
        <w:rPr>
          <w:rFonts w:eastAsia="Times New Roman" w:cs="Times New Roman"/>
          <w:szCs w:val="24"/>
        </w:rPr>
        <w:t xml:space="preserve">constitutive </w:t>
      </w:r>
      <w:r w:rsidR="00C31C07">
        <w:rPr>
          <w:rFonts w:eastAsia="Times New Roman" w:cs="Times New Roman"/>
          <w:szCs w:val="24"/>
        </w:rPr>
        <w:t xml:space="preserve">membership of 65 million, making it </w:t>
      </w:r>
      <w:r w:rsidR="00F12678">
        <w:rPr>
          <w:rFonts w:eastAsia="Times New Roman" w:cs="Times New Roman"/>
          <w:szCs w:val="24"/>
        </w:rPr>
        <w:t>81% the size of either the worldwide Anglican Communion or the World Communion of Reformed Churches, and 89% the size of the entire Lut</w:t>
      </w:r>
      <w:r w:rsidR="004C1CD3">
        <w:rPr>
          <w:rFonts w:eastAsia="Times New Roman" w:cs="Times New Roman"/>
          <w:szCs w:val="24"/>
        </w:rPr>
        <w:t>heran World Federation</w:t>
      </w:r>
      <w:r w:rsidR="00F12678">
        <w:rPr>
          <w:rFonts w:eastAsia="Times New Roman" w:cs="Times New Roman"/>
          <w:szCs w:val="24"/>
        </w:rPr>
        <w:t>.</w:t>
      </w:r>
      <w:r w:rsidR="00F12678">
        <w:rPr>
          <w:rStyle w:val="FootnoteReference"/>
          <w:rFonts w:eastAsia="Times New Roman" w:cs="Times New Roman"/>
          <w:szCs w:val="24"/>
        </w:rPr>
        <w:footnoteReference w:id="20"/>
      </w:r>
      <w:r w:rsidR="00F12678">
        <w:rPr>
          <w:rFonts w:eastAsia="Times New Roman" w:cs="Times New Roman"/>
          <w:szCs w:val="24"/>
        </w:rPr>
        <w:t xml:space="preserve">  I suspect that we would be </w:t>
      </w:r>
      <w:r w:rsidR="003A60D3">
        <w:rPr>
          <w:rFonts w:eastAsia="Times New Roman" w:cs="Times New Roman"/>
          <w:szCs w:val="24"/>
        </w:rPr>
        <w:t>more troubled if we were to compare the</w:t>
      </w:r>
      <w:r w:rsidR="00F12678">
        <w:rPr>
          <w:rFonts w:eastAsia="Times New Roman" w:cs="Times New Roman"/>
          <w:szCs w:val="24"/>
        </w:rPr>
        <w:t xml:space="preserve"> actual attendance figures</w:t>
      </w:r>
      <w:r w:rsidR="00D71D7D">
        <w:rPr>
          <w:rFonts w:eastAsia="Times New Roman" w:cs="Times New Roman"/>
          <w:szCs w:val="24"/>
        </w:rPr>
        <w:t xml:space="preserve"> with all of these traditions</w:t>
      </w:r>
      <w:r w:rsidR="00F12678">
        <w:rPr>
          <w:rFonts w:eastAsia="Times New Roman" w:cs="Times New Roman"/>
          <w:szCs w:val="24"/>
        </w:rPr>
        <w:t xml:space="preserve"> in any given week of the year.  </w:t>
      </w:r>
      <w:r w:rsidR="003A60D3">
        <w:rPr>
          <w:rFonts w:eastAsia="Times New Roman" w:cs="Times New Roman"/>
          <w:szCs w:val="24"/>
        </w:rPr>
        <w:t xml:space="preserve">Evangelical and Pentecostal congregations often have more in attendance than their membership figures suggest, while historic Protestantism as well as Catholic and Orthodox congregations </w:t>
      </w:r>
      <w:r w:rsidR="00D71D7D">
        <w:rPr>
          <w:rFonts w:eastAsia="Times New Roman" w:cs="Times New Roman"/>
          <w:szCs w:val="24"/>
        </w:rPr>
        <w:t>are often much smaller than their</w:t>
      </w:r>
      <w:r w:rsidR="003A60D3">
        <w:rPr>
          <w:rFonts w:eastAsia="Times New Roman" w:cs="Times New Roman"/>
          <w:szCs w:val="24"/>
        </w:rPr>
        <w:t xml:space="preserve"> membership might suggest.  </w:t>
      </w:r>
      <w:r w:rsidR="00F12678">
        <w:rPr>
          <w:rFonts w:eastAsia="Times New Roman" w:cs="Times New Roman"/>
          <w:szCs w:val="24"/>
        </w:rPr>
        <w:t>Such figures</w:t>
      </w:r>
      <w:r w:rsidR="003A60D3">
        <w:rPr>
          <w:rFonts w:eastAsia="Times New Roman" w:cs="Times New Roman"/>
          <w:szCs w:val="24"/>
        </w:rPr>
        <w:t xml:space="preserve"> as I have just set forth, however,</w:t>
      </w:r>
      <w:r w:rsidR="00F12678">
        <w:rPr>
          <w:rFonts w:eastAsia="Times New Roman" w:cs="Times New Roman"/>
          <w:szCs w:val="24"/>
        </w:rPr>
        <w:t xml:space="preserve"> are a major blind spot both within historic e</w:t>
      </w:r>
      <w:r>
        <w:rPr>
          <w:rFonts w:eastAsia="Times New Roman" w:cs="Times New Roman"/>
          <w:szCs w:val="24"/>
        </w:rPr>
        <w:t>cumenical imagination,</w:t>
      </w:r>
      <w:r w:rsidR="00F12678">
        <w:rPr>
          <w:rFonts w:eastAsia="Times New Roman" w:cs="Times New Roman"/>
          <w:szCs w:val="24"/>
        </w:rPr>
        <w:t xml:space="preserve"> </w:t>
      </w:r>
      <w:r w:rsidR="00F12678" w:rsidRPr="00F12678">
        <w:rPr>
          <w:rFonts w:eastAsia="Times New Roman" w:cs="Times New Roman"/>
          <w:i/>
          <w:szCs w:val="24"/>
        </w:rPr>
        <w:t>and</w:t>
      </w:r>
      <w:r w:rsidR="00F12678">
        <w:rPr>
          <w:rFonts w:eastAsia="Times New Roman" w:cs="Times New Roman"/>
          <w:i/>
          <w:szCs w:val="24"/>
        </w:rPr>
        <w:t xml:space="preserve"> I might add</w:t>
      </w:r>
      <w:r w:rsidR="00F12678">
        <w:rPr>
          <w:rFonts w:eastAsia="Times New Roman" w:cs="Times New Roman"/>
          <w:szCs w:val="24"/>
        </w:rPr>
        <w:t xml:space="preserve">, </w:t>
      </w:r>
      <w:r>
        <w:rPr>
          <w:rFonts w:eastAsia="Times New Roman" w:cs="Times New Roman"/>
          <w:szCs w:val="24"/>
        </w:rPr>
        <w:t>also within the Pentecostal imagination</w:t>
      </w:r>
    </w:p>
    <w:p w:rsidR="00880D1F" w:rsidRPr="00CD16A1" w:rsidRDefault="00AD55B3" w:rsidP="00A06FB3">
      <w:pPr>
        <w:spacing w:line="480" w:lineRule="auto"/>
        <w:jc w:val="both"/>
        <w:rPr>
          <w:rFonts w:eastAsia="Times New Roman" w:cs="Times New Roman"/>
          <w:szCs w:val="24"/>
        </w:rPr>
      </w:pPr>
      <w:r>
        <w:rPr>
          <w:rFonts w:eastAsia="Times New Roman" w:cs="Times New Roman"/>
          <w:szCs w:val="24"/>
        </w:rPr>
        <w:t xml:space="preserve">     </w:t>
      </w:r>
      <w:r w:rsidR="009D421E">
        <w:rPr>
          <w:rFonts w:eastAsia="Times New Roman" w:cs="Times New Roman"/>
          <w:szCs w:val="24"/>
        </w:rPr>
        <w:t>With such figures in mind,</w:t>
      </w:r>
      <w:r w:rsidR="00880D1F">
        <w:rPr>
          <w:rFonts w:eastAsia="Times New Roman" w:cs="Times New Roman"/>
          <w:szCs w:val="24"/>
        </w:rPr>
        <w:t xml:space="preserve"> I asked this candidate</w:t>
      </w:r>
      <w:r w:rsidR="009D421E">
        <w:rPr>
          <w:rFonts w:eastAsia="Times New Roman" w:cs="Times New Roman"/>
          <w:szCs w:val="24"/>
        </w:rPr>
        <w:t>,</w:t>
      </w:r>
      <w:r w:rsidR="00880D1F" w:rsidRPr="00CD16A1">
        <w:rPr>
          <w:rFonts w:eastAsia="Times New Roman" w:cs="Times New Roman"/>
          <w:szCs w:val="24"/>
        </w:rPr>
        <w:t xml:space="preserve"> “How can you dismiss Evangelicals so easily, to say nothing of the half-billion or so Pentecostal/Charismatic types that David Barrett</w:t>
      </w:r>
      <w:r w:rsidR="009D421E">
        <w:rPr>
          <w:rFonts w:eastAsia="Times New Roman" w:cs="Times New Roman"/>
          <w:szCs w:val="24"/>
        </w:rPr>
        <w:t xml:space="preserve"> and</w:t>
      </w:r>
      <w:r w:rsidR="00956A12" w:rsidRPr="007065C4">
        <w:rPr>
          <w:rFonts w:eastAsia="Times New Roman" w:cs="Times New Roman"/>
          <w:szCs w:val="24"/>
        </w:rPr>
        <w:t xml:space="preserve"> </w:t>
      </w:r>
      <w:r w:rsidR="00703E2E" w:rsidRPr="007065C4">
        <w:rPr>
          <w:rFonts w:eastAsia="Times New Roman" w:cs="Times New Roman"/>
          <w:szCs w:val="24"/>
        </w:rPr>
        <w:t>Todd Johns</w:t>
      </w:r>
      <w:r w:rsidR="00956A12" w:rsidRPr="007065C4">
        <w:rPr>
          <w:rFonts w:eastAsia="Times New Roman" w:cs="Times New Roman"/>
          <w:szCs w:val="24"/>
        </w:rPr>
        <w:t>on</w:t>
      </w:r>
      <w:r w:rsidR="009D421E">
        <w:rPr>
          <w:rFonts w:eastAsia="Times New Roman" w:cs="Times New Roman"/>
          <w:szCs w:val="24"/>
        </w:rPr>
        <w:t xml:space="preserve">, who describes them as </w:t>
      </w:r>
      <w:proofErr w:type="spellStart"/>
      <w:r w:rsidR="009D421E">
        <w:rPr>
          <w:rFonts w:eastAsia="Times New Roman" w:cs="Times New Roman"/>
          <w:szCs w:val="24"/>
        </w:rPr>
        <w:t>Renewalists</w:t>
      </w:r>
      <w:proofErr w:type="spellEnd"/>
      <w:r w:rsidR="009D421E">
        <w:rPr>
          <w:rFonts w:eastAsia="Times New Roman" w:cs="Times New Roman"/>
          <w:szCs w:val="24"/>
        </w:rPr>
        <w:t>,</w:t>
      </w:r>
      <w:r w:rsidR="00956A12">
        <w:rPr>
          <w:rFonts w:eastAsia="Times New Roman" w:cs="Times New Roman"/>
          <w:szCs w:val="24"/>
        </w:rPr>
        <w:t xml:space="preserve"> </w:t>
      </w:r>
      <w:r w:rsidR="005B0BBF">
        <w:rPr>
          <w:rFonts w:eastAsia="Times New Roman" w:cs="Times New Roman"/>
          <w:szCs w:val="24"/>
        </w:rPr>
        <w:t>so frequently lift</w:t>
      </w:r>
      <w:r w:rsidR="00880D1F" w:rsidRPr="00CD16A1">
        <w:rPr>
          <w:rFonts w:eastAsia="Times New Roman" w:cs="Times New Roman"/>
          <w:szCs w:val="24"/>
        </w:rPr>
        <w:t xml:space="preserve"> up and which on the whole seem to be growing at a record pace?”</w:t>
      </w:r>
      <w:r w:rsidR="00880D1F" w:rsidRPr="00CD16A1">
        <w:rPr>
          <w:rFonts w:eastAsia="Times New Roman" w:cs="Times New Roman"/>
          <w:szCs w:val="24"/>
          <w:vertAlign w:val="superscript"/>
        </w:rPr>
        <w:footnoteReference w:id="21"/>
      </w:r>
      <w:r w:rsidR="00880D1F" w:rsidRPr="00CD16A1">
        <w:rPr>
          <w:rFonts w:eastAsia="Times New Roman" w:cs="Times New Roman"/>
          <w:szCs w:val="24"/>
        </w:rPr>
        <w:t xml:space="preserve">  His response was equally challenging.  If the Church is to have a future at all, he noted, then </w:t>
      </w:r>
      <w:r w:rsidR="00880D1F" w:rsidRPr="00CD16A1">
        <w:rPr>
          <w:rFonts w:eastAsia="Times New Roman" w:cs="Times New Roman"/>
          <w:i/>
          <w:szCs w:val="24"/>
        </w:rPr>
        <w:t xml:space="preserve">it must </w:t>
      </w:r>
      <w:r w:rsidR="00880D1F" w:rsidRPr="00CD16A1">
        <w:rPr>
          <w:rFonts w:eastAsia="Times New Roman" w:cs="Times New Roman"/>
          <w:szCs w:val="24"/>
        </w:rPr>
        <w:t>and eventually</w:t>
      </w:r>
      <w:r w:rsidR="00880D1F" w:rsidRPr="00CD16A1">
        <w:rPr>
          <w:rFonts w:eastAsia="Times New Roman" w:cs="Times New Roman"/>
          <w:i/>
          <w:szCs w:val="24"/>
        </w:rPr>
        <w:t xml:space="preserve"> it will be reformed</w:t>
      </w:r>
      <w:r w:rsidR="003A60D3">
        <w:rPr>
          <w:rFonts w:eastAsia="Times New Roman" w:cs="Times New Roman"/>
          <w:i/>
          <w:szCs w:val="24"/>
        </w:rPr>
        <w:t xml:space="preserve"> and revitalized</w:t>
      </w:r>
      <w:r w:rsidR="00880D1F" w:rsidRPr="00CD16A1">
        <w:rPr>
          <w:rFonts w:eastAsia="Times New Roman" w:cs="Times New Roman"/>
          <w:i/>
          <w:szCs w:val="24"/>
        </w:rPr>
        <w:t>.</w:t>
      </w:r>
      <w:r w:rsidR="00880D1F" w:rsidRPr="00CD16A1">
        <w:rPr>
          <w:rFonts w:eastAsia="Times New Roman" w:cs="Times New Roman"/>
          <w:szCs w:val="24"/>
        </w:rPr>
        <w:t xml:space="preserve">  Evangelicals, Pentecostals, and Charismatics will find their h</w:t>
      </w:r>
      <w:r>
        <w:rPr>
          <w:rFonts w:eastAsia="Times New Roman" w:cs="Times New Roman"/>
          <w:szCs w:val="24"/>
        </w:rPr>
        <w:t xml:space="preserve">ome in a </w:t>
      </w:r>
      <w:r w:rsidR="009D421E">
        <w:rPr>
          <w:rFonts w:eastAsia="Times New Roman" w:cs="Times New Roman"/>
          <w:szCs w:val="24"/>
        </w:rPr>
        <w:t>renewed and revitalized Catholic Church that</w:t>
      </w:r>
      <w:r>
        <w:rPr>
          <w:rFonts w:eastAsia="Times New Roman" w:cs="Times New Roman"/>
          <w:szCs w:val="24"/>
        </w:rPr>
        <w:t xml:space="preserve"> will</w:t>
      </w:r>
      <w:r w:rsidR="00880D1F" w:rsidRPr="00CD16A1">
        <w:rPr>
          <w:rFonts w:eastAsia="Times New Roman" w:cs="Times New Roman"/>
          <w:szCs w:val="24"/>
        </w:rPr>
        <w:t xml:space="preserve"> look quite different from the one currently headquartered in Rome.  </w:t>
      </w:r>
      <w:r w:rsidR="00880D1F">
        <w:rPr>
          <w:rFonts w:eastAsia="Times New Roman" w:cs="Times New Roman"/>
          <w:szCs w:val="24"/>
        </w:rPr>
        <w:t xml:space="preserve"> </w:t>
      </w:r>
    </w:p>
    <w:p w:rsidR="00B1017B" w:rsidRDefault="00880D1F" w:rsidP="00A06FB3">
      <w:pPr>
        <w:spacing w:line="480" w:lineRule="auto"/>
        <w:jc w:val="both"/>
        <w:rPr>
          <w:rFonts w:eastAsia="Times New Roman" w:cs="Times New Roman"/>
          <w:szCs w:val="24"/>
        </w:rPr>
      </w:pPr>
      <w:r w:rsidRPr="006971E8">
        <w:rPr>
          <w:rFonts w:eastAsia="Times New Roman" w:cs="Times New Roman"/>
          <w:szCs w:val="24"/>
        </w:rPr>
        <w:t xml:space="preserve">     </w:t>
      </w:r>
      <w:r w:rsidRPr="00CD16A1">
        <w:rPr>
          <w:rFonts w:eastAsia="Times New Roman" w:cs="Times New Roman"/>
          <w:szCs w:val="24"/>
        </w:rPr>
        <w:t>And t</w:t>
      </w:r>
      <w:r>
        <w:rPr>
          <w:rFonts w:eastAsia="Times New Roman" w:cs="Times New Roman"/>
          <w:szCs w:val="24"/>
        </w:rPr>
        <w:t>hen</w:t>
      </w:r>
      <w:r w:rsidR="00B1017B">
        <w:rPr>
          <w:rFonts w:eastAsia="Times New Roman" w:cs="Times New Roman"/>
          <w:szCs w:val="24"/>
        </w:rPr>
        <w:t xml:space="preserve"> I thought about it again.  </w:t>
      </w:r>
      <w:r w:rsidR="005130BE">
        <w:rPr>
          <w:rFonts w:eastAsia="Times New Roman" w:cs="Times New Roman"/>
          <w:szCs w:val="24"/>
        </w:rPr>
        <w:t>The International Catholic – Pentecostal Dialogue is among the oldest and most continuous dialogues that the Catholic Church has undertaken.</w:t>
      </w:r>
      <w:r w:rsidR="005130BE">
        <w:rPr>
          <w:rStyle w:val="FootnoteReference"/>
          <w:rFonts w:eastAsia="Times New Roman" w:cs="Times New Roman"/>
          <w:szCs w:val="24"/>
        </w:rPr>
        <w:footnoteReference w:id="22"/>
      </w:r>
      <w:r w:rsidR="005130BE">
        <w:rPr>
          <w:rFonts w:eastAsia="Times New Roman" w:cs="Times New Roman"/>
          <w:szCs w:val="24"/>
        </w:rPr>
        <w:t xml:space="preserve">  </w:t>
      </w:r>
      <w:r w:rsidR="00B1017B">
        <w:rPr>
          <w:rFonts w:eastAsia="Times New Roman" w:cs="Times New Roman"/>
          <w:szCs w:val="24"/>
        </w:rPr>
        <w:t>As a Pentecostal historical theologian, I realize that t</w:t>
      </w:r>
      <w:r w:rsidRPr="00CD16A1">
        <w:rPr>
          <w:rFonts w:eastAsia="Times New Roman" w:cs="Times New Roman"/>
          <w:szCs w:val="24"/>
        </w:rPr>
        <w:t xml:space="preserve">he Roman Catholic </w:t>
      </w:r>
      <w:r w:rsidR="009D421E">
        <w:rPr>
          <w:rFonts w:eastAsia="Times New Roman" w:cs="Times New Roman"/>
          <w:szCs w:val="24"/>
        </w:rPr>
        <w:t>Church is the only “denomination”</w:t>
      </w:r>
      <w:r>
        <w:rPr>
          <w:rFonts w:eastAsia="Times New Roman" w:cs="Times New Roman"/>
          <w:szCs w:val="24"/>
        </w:rPr>
        <w:t xml:space="preserve"> </w:t>
      </w:r>
      <w:r w:rsidRPr="00CD16A1">
        <w:rPr>
          <w:rFonts w:eastAsia="Times New Roman" w:cs="Times New Roman"/>
          <w:szCs w:val="24"/>
        </w:rPr>
        <w:t>to have welcomed the Charismatic r</w:t>
      </w:r>
      <w:r>
        <w:rPr>
          <w:rFonts w:eastAsia="Times New Roman" w:cs="Times New Roman"/>
          <w:szCs w:val="24"/>
        </w:rPr>
        <w:t>enewal in such a way that it could be said to</w:t>
      </w:r>
      <w:r w:rsidRPr="00CD16A1">
        <w:rPr>
          <w:rFonts w:eastAsia="Times New Roman" w:cs="Times New Roman"/>
          <w:szCs w:val="24"/>
        </w:rPr>
        <w:t xml:space="preserve"> be ful</w:t>
      </w:r>
      <w:r>
        <w:rPr>
          <w:rFonts w:eastAsia="Times New Roman" w:cs="Times New Roman"/>
          <w:szCs w:val="24"/>
        </w:rPr>
        <w:t>ly at home.  While not all bishops have embraced the renewal equally, the renewal has been blessed by a number of popes,</w:t>
      </w:r>
      <w:r w:rsidR="004F6934">
        <w:rPr>
          <w:rStyle w:val="FootnoteReference"/>
          <w:rFonts w:eastAsia="Times New Roman" w:cs="Times New Roman"/>
          <w:szCs w:val="24"/>
        </w:rPr>
        <w:footnoteReference w:id="23"/>
      </w:r>
      <w:r w:rsidR="004F6934">
        <w:rPr>
          <w:rFonts w:eastAsia="Times New Roman" w:cs="Times New Roman"/>
          <w:szCs w:val="24"/>
        </w:rPr>
        <w:t xml:space="preserve"> given an office in Rome,</w:t>
      </w:r>
      <w:r w:rsidR="004F6934">
        <w:rPr>
          <w:rStyle w:val="FootnoteReference"/>
          <w:rFonts w:eastAsia="Times New Roman" w:cs="Times New Roman"/>
          <w:szCs w:val="24"/>
        </w:rPr>
        <w:footnoteReference w:id="24"/>
      </w:r>
      <w:r w:rsidR="004F6934">
        <w:rPr>
          <w:rFonts w:eastAsia="Times New Roman" w:cs="Times New Roman"/>
          <w:szCs w:val="24"/>
        </w:rPr>
        <w:t xml:space="preserve"> </w:t>
      </w:r>
      <w:r>
        <w:rPr>
          <w:rFonts w:eastAsia="Times New Roman" w:cs="Times New Roman"/>
          <w:szCs w:val="24"/>
        </w:rPr>
        <w:t>and is taken seriously.  Many historic Protestant denominations</w:t>
      </w:r>
      <w:r w:rsidR="00B1017B">
        <w:rPr>
          <w:rFonts w:eastAsia="Times New Roman" w:cs="Times New Roman"/>
          <w:szCs w:val="24"/>
        </w:rPr>
        <w:t>, especially in Europe and North America,</w:t>
      </w:r>
      <w:r>
        <w:rPr>
          <w:rFonts w:eastAsia="Times New Roman" w:cs="Times New Roman"/>
          <w:szCs w:val="24"/>
        </w:rPr>
        <w:t xml:space="preserve"> tended to marginalize the renewal when it came to their churches, and even today, the renewal in mainstream Protestantism, parts of Anglicanism, and the Orthodox churches has not been well accepted.  In addition, unlike many</w:t>
      </w:r>
      <w:r w:rsidRPr="00CD16A1">
        <w:rPr>
          <w:rFonts w:eastAsia="Times New Roman" w:cs="Times New Roman"/>
          <w:szCs w:val="24"/>
        </w:rPr>
        <w:t xml:space="preserve"> Protestant churches, Rome</w:t>
      </w:r>
      <w:r>
        <w:rPr>
          <w:rFonts w:eastAsia="Times New Roman" w:cs="Times New Roman"/>
          <w:szCs w:val="24"/>
        </w:rPr>
        <w:t xml:space="preserve"> did not succumb </w:t>
      </w:r>
      <w:proofErr w:type="gramStart"/>
      <w:r w:rsidR="00B1017B">
        <w:rPr>
          <w:rFonts w:eastAsia="Times New Roman" w:cs="Times New Roman"/>
          <w:szCs w:val="24"/>
        </w:rPr>
        <w:t>to</w:t>
      </w:r>
      <w:proofErr w:type="gramEnd"/>
      <w:r w:rsidR="00B1017B">
        <w:rPr>
          <w:rFonts w:eastAsia="Times New Roman" w:cs="Times New Roman"/>
          <w:szCs w:val="24"/>
        </w:rPr>
        <w:t xml:space="preserve"> much of the rationalism</w:t>
      </w:r>
      <w:r>
        <w:rPr>
          <w:rFonts w:eastAsia="Times New Roman" w:cs="Times New Roman"/>
          <w:szCs w:val="24"/>
        </w:rPr>
        <w:t xml:space="preserve"> that the Enlightenment brought to Protestantism.  </w:t>
      </w:r>
      <w:r w:rsidR="009D421E">
        <w:rPr>
          <w:rFonts w:eastAsia="Times New Roman" w:cs="Times New Roman"/>
          <w:szCs w:val="24"/>
        </w:rPr>
        <w:t xml:space="preserve">Neither </w:t>
      </w:r>
      <w:r>
        <w:rPr>
          <w:rFonts w:eastAsia="Times New Roman" w:cs="Times New Roman"/>
          <w:szCs w:val="24"/>
        </w:rPr>
        <w:t>Rome</w:t>
      </w:r>
      <w:r w:rsidR="009D421E">
        <w:rPr>
          <w:rFonts w:eastAsia="Times New Roman" w:cs="Times New Roman"/>
          <w:szCs w:val="24"/>
        </w:rPr>
        <w:t xml:space="preserve"> nor Constantinople for that matter, </w:t>
      </w:r>
      <w:r w:rsidRPr="00CD16A1">
        <w:rPr>
          <w:rFonts w:eastAsia="Times New Roman" w:cs="Times New Roman"/>
          <w:szCs w:val="24"/>
        </w:rPr>
        <w:t>ever ruled out the m</w:t>
      </w:r>
      <w:r>
        <w:rPr>
          <w:rFonts w:eastAsia="Times New Roman" w:cs="Times New Roman"/>
          <w:szCs w:val="24"/>
        </w:rPr>
        <w:t xml:space="preserve">iraculous.  </w:t>
      </w:r>
    </w:p>
    <w:p w:rsidR="00C37BDE" w:rsidRPr="00BD2EB2" w:rsidRDefault="00B1017B" w:rsidP="00BD2EB2">
      <w:pPr>
        <w:spacing w:line="480" w:lineRule="auto"/>
        <w:jc w:val="both"/>
        <w:rPr>
          <w:rFonts w:eastAsia="Times New Roman" w:cs="Times New Roman"/>
          <w:szCs w:val="24"/>
        </w:rPr>
      </w:pPr>
      <w:r>
        <w:rPr>
          <w:rFonts w:eastAsia="Times New Roman" w:cs="Times New Roman"/>
          <w:szCs w:val="24"/>
        </w:rPr>
        <w:t xml:space="preserve">     </w:t>
      </w:r>
      <w:r w:rsidR="00880D1F">
        <w:rPr>
          <w:rFonts w:eastAsia="Times New Roman" w:cs="Times New Roman"/>
          <w:szCs w:val="24"/>
        </w:rPr>
        <w:t>T</w:t>
      </w:r>
      <w:r w:rsidR="00880D1F" w:rsidRPr="00CD16A1">
        <w:rPr>
          <w:rFonts w:eastAsia="Times New Roman" w:cs="Times New Roman"/>
          <w:szCs w:val="24"/>
        </w:rPr>
        <w:t>oday the Vatican claims</w:t>
      </w:r>
      <w:r w:rsidR="00880D1F">
        <w:rPr>
          <w:rFonts w:eastAsia="Times New Roman" w:cs="Times New Roman"/>
          <w:szCs w:val="24"/>
        </w:rPr>
        <w:t xml:space="preserve"> that 120,000,000 Catholics worldwide</w:t>
      </w:r>
      <w:r w:rsidR="00880D1F" w:rsidRPr="00CD16A1">
        <w:rPr>
          <w:rFonts w:eastAsia="Times New Roman" w:cs="Times New Roman"/>
          <w:szCs w:val="24"/>
        </w:rPr>
        <w:t xml:space="preserve"> have experienced Cha</w:t>
      </w:r>
      <w:r w:rsidR="000664D8">
        <w:rPr>
          <w:rFonts w:eastAsia="Times New Roman" w:cs="Times New Roman"/>
          <w:szCs w:val="24"/>
        </w:rPr>
        <w:t>rismatic Renewal, that is,</w:t>
      </w:r>
      <w:r w:rsidR="00880D1F" w:rsidRPr="00CD16A1">
        <w:rPr>
          <w:rFonts w:eastAsia="Times New Roman" w:cs="Times New Roman"/>
          <w:szCs w:val="24"/>
        </w:rPr>
        <w:t xml:space="preserve"> 1 in every 10 Catholics on </w:t>
      </w:r>
      <w:r w:rsidR="00880D1F" w:rsidRPr="006971E8">
        <w:rPr>
          <w:rFonts w:eastAsia="Times New Roman" w:cs="Times New Roman"/>
          <w:szCs w:val="24"/>
        </w:rPr>
        <w:t>earth.</w:t>
      </w:r>
      <w:r w:rsidR="00880D1F" w:rsidRPr="00CD16A1">
        <w:rPr>
          <w:rFonts w:eastAsia="Times New Roman" w:cs="Times New Roman"/>
          <w:szCs w:val="24"/>
        </w:rPr>
        <w:t xml:space="preserve">  </w:t>
      </w:r>
      <w:r w:rsidR="00880D1F">
        <w:rPr>
          <w:rFonts w:eastAsia="Times New Roman" w:cs="Times New Roman"/>
          <w:szCs w:val="24"/>
        </w:rPr>
        <w:t xml:space="preserve">Another way of showing how dramatic the shift has been is to state it the way the </w:t>
      </w:r>
      <w:proofErr w:type="spellStart"/>
      <w:r w:rsidR="00880D1F">
        <w:rPr>
          <w:rFonts w:eastAsia="Times New Roman" w:cs="Times New Roman"/>
          <w:i/>
          <w:szCs w:val="24"/>
        </w:rPr>
        <w:t>Communauté</w:t>
      </w:r>
      <w:proofErr w:type="spellEnd"/>
      <w:r w:rsidR="00880D1F" w:rsidRPr="007D6B40">
        <w:rPr>
          <w:rFonts w:eastAsia="Times New Roman" w:cs="Times New Roman"/>
          <w:i/>
          <w:szCs w:val="24"/>
        </w:rPr>
        <w:t xml:space="preserve"> du</w:t>
      </w:r>
      <w:r w:rsidR="00880D1F">
        <w:rPr>
          <w:rFonts w:eastAsia="Times New Roman" w:cs="Times New Roman"/>
          <w:szCs w:val="24"/>
        </w:rPr>
        <w:t xml:space="preserve"> </w:t>
      </w:r>
      <w:proofErr w:type="spellStart"/>
      <w:r w:rsidR="00880D1F">
        <w:rPr>
          <w:rFonts w:eastAsia="Times New Roman" w:cs="Times New Roman"/>
          <w:i/>
          <w:szCs w:val="24"/>
        </w:rPr>
        <w:t>Chemin</w:t>
      </w:r>
      <w:proofErr w:type="spellEnd"/>
      <w:r w:rsidR="00880D1F">
        <w:rPr>
          <w:rFonts w:eastAsia="Times New Roman" w:cs="Times New Roman"/>
          <w:i/>
          <w:szCs w:val="24"/>
        </w:rPr>
        <w:t xml:space="preserve"> </w:t>
      </w:r>
      <w:proofErr w:type="spellStart"/>
      <w:r w:rsidR="00880D1F">
        <w:rPr>
          <w:rFonts w:eastAsia="Times New Roman" w:cs="Times New Roman"/>
          <w:i/>
          <w:szCs w:val="24"/>
        </w:rPr>
        <w:t>Neuf</w:t>
      </w:r>
      <w:proofErr w:type="spellEnd"/>
      <w:r w:rsidR="00880D1F">
        <w:rPr>
          <w:rFonts w:eastAsia="Times New Roman" w:cs="Times New Roman"/>
          <w:szCs w:val="24"/>
        </w:rPr>
        <w:t xml:space="preserve">, advertised it recently.  </w:t>
      </w:r>
      <w:proofErr w:type="spellStart"/>
      <w:r w:rsidRPr="005B3F8F">
        <w:rPr>
          <w:rFonts w:eastAsia="Times New Roman" w:cs="Times New Roman"/>
          <w:i/>
          <w:szCs w:val="24"/>
        </w:rPr>
        <w:t>Chemin</w:t>
      </w:r>
      <w:proofErr w:type="spellEnd"/>
      <w:r w:rsidRPr="005B3F8F">
        <w:rPr>
          <w:rFonts w:eastAsia="Times New Roman" w:cs="Times New Roman"/>
          <w:i/>
          <w:szCs w:val="24"/>
        </w:rPr>
        <w:t xml:space="preserve"> </w:t>
      </w:r>
      <w:proofErr w:type="spellStart"/>
      <w:r w:rsidRPr="005B3F8F">
        <w:rPr>
          <w:rFonts w:eastAsia="Times New Roman" w:cs="Times New Roman"/>
          <w:i/>
          <w:szCs w:val="24"/>
        </w:rPr>
        <w:t>Neuf</w:t>
      </w:r>
      <w:proofErr w:type="spellEnd"/>
      <w:r>
        <w:rPr>
          <w:rFonts w:eastAsia="Times New Roman" w:cs="Times New Roman"/>
          <w:szCs w:val="24"/>
        </w:rPr>
        <w:t xml:space="preserve"> i</w:t>
      </w:r>
      <w:r w:rsidR="00880D1F">
        <w:rPr>
          <w:rFonts w:eastAsia="Times New Roman" w:cs="Times New Roman"/>
          <w:szCs w:val="24"/>
        </w:rPr>
        <w:t>s a “Roman Catholic Community with an ecumenical vocation, which grew out of a prayer group in Lyon, France, in 1973.”  In its brochure advertising a conference on Baptism in the Spirit</w:t>
      </w:r>
      <w:r>
        <w:rPr>
          <w:rFonts w:eastAsia="Times New Roman" w:cs="Times New Roman"/>
          <w:szCs w:val="24"/>
        </w:rPr>
        <w:t>,</w:t>
      </w:r>
      <w:r w:rsidR="00880D1F">
        <w:rPr>
          <w:rFonts w:eastAsia="Times New Roman" w:cs="Times New Roman"/>
          <w:szCs w:val="24"/>
        </w:rPr>
        <w:t xml:space="preserve"> March 7-10, 2013 that will take place in St. </w:t>
      </w:r>
      <w:proofErr w:type="spellStart"/>
      <w:r w:rsidR="00880D1F">
        <w:rPr>
          <w:rFonts w:eastAsia="Times New Roman" w:cs="Times New Roman"/>
          <w:szCs w:val="24"/>
        </w:rPr>
        <w:t>Nikl</w:t>
      </w:r>
      <w:r>
        <w:rPr>
          <w:rFonts w:eastAsia="Times New Roman" w:cs="Times New Roman"/>
          <w:szCs w:val="24"/>
        </w:rPr>
        <w:t>ausen</w:t>
      </w:r>
      <w:proofErr w:type="spellEnd"/>
      <w:r>
        <w:rPr>
          <w:rFonts w:eastAsia="Times New Roman" w:cs="Times New Roman"/>
          <w:szCs w:val="24"/>
        </w:rPr>
        <w:t>, Switzerland, it claims, and I quote here,</w:t>
      </w:r>
      <w:r w:rsidR="00880D1F">
        <w:rPr>
          <w:rFonts w:eastAsia="Times New Roman" w:cs="Times New Roman"/>
          <w:szCs w:val="24"/>
        </w:rPr>
        <w:t xml:space="preserve"> “Today one Christian out of three has experienced the ‘Baptism in the Holy Spi</w:t>
      </w:r>
      <w:r>
        <w:rPr>
          <w:rFonts w:eastAsia="Times New Roman" w:cs="Times New Roman"/>
          <w:szCs w:val="24"/>
        </w:rPr>
        <w:t>rit’”.  They go</w:t>
      </w:r>
      <w:r w:rsidR="00C54AAB">
        <w:rPr>
          <w:rFonts w:eastAsia="Times New Roman" w:cs="Times New Roman"/>
          <w:szCs w:val="24"/>
        </w:rPr>
        <w:t xml:space="preserve"> on to claim</w:t>
      </w:r>
      <w:r w:rsidR="00880D1F">
        <w:rPr>
          <w:rFonts w:eastAsia="Times New Roman" w:cs="Times New Roman"/>
          <w:szCs w:val="24"/>
        </w:rPr>
        <w:t xml:space="preserve"> that “Baptism in the Holy Spirit, as a personal adhesion to Christ and a renewal of spiritual life, with the gifts of the Holy Spirit connected to it, leads to a missionary commitment towards evangelization.”</w:t>
      </w:r>
      <w:r w:rsidR="00880D1F">
        <w:rPr>
          <w:rStyle w:val="FootnoteReference"/>
          <w:rFonts w:eastAsia="Times New Roman" w:cs="Times New Roman"/>
          <w:szCs w:val="24"/>
        </w:rPr>
        <w:footnoteReference w:id="25"/>
      </w:r>
      <w:r>
        <w:rPr>
          <w:rFonts w:eastAsia="Times New Roman" w:cs="Times New Roman"/>
          <w:szCs w:val="24"/>
        </w:rPr>
        <w:t xml:space="preserve">  </w:t>
      </w:r>
      <w:r w:rsidR="000664D8">
        <w:rPr>
          <w:rFonts w:eastAsia="Times New Roman" w:cs="Times New Roman"/>
          <w:szCs w:val="24"/>
        </w:rPr>
        <w:t>Clearly, that community has taken the Pentecostal community seriously, but I must tell you that such a claim</w:t>
      </w:r>
      <w:r>
        <w:rPr>
          <w:rFonts w:eastAsia="Times New Roman" w:cs="Times New Roman"/>
          <w:szCs w:val="24"/>
        </w:rPr>
        <w:t xml:space="preserve"> sounds very much like</w:t>
      </w:r>
      <w:r w:rsidR="000664D8">
        <w:rPr>
          <w:rFonts w:eastAsia="Times New Roman" w:cs="Times New Roman"/>
          <w:szCs w:val="24"/>
        </w:rPr>
        <w:t xml:space="preserve"> something</w:t>
      </w:r>
      <w:r>
        <w:rPr>
          <w:rFonts w:eastAsia="Times New Roman" w:cs="Times New Roman"/>
          <w:szCs w:val="24"/>
        </w:rPr>
        <w:t xml:space="preserve"> a</w:t>
      </w:r>
      <w:r w:rsidR="000664D8">
        <w:rPr>
          <w:rFonts w:eastAsia="Times New Roman" w:cs="Times New Roman"/>
          <w:szCs w:val="24"/>
        </w:rPr>
        <w:t xml:space="preserve"> classical Pentecostal might issue</w:t>
      </w:r>
      <w:r>
        <w:rPr>
          <w:rFonts w:eastAsia="Times New Roman" w:cs="Times New Roman"/>
          <w:szCs w:val="24"/>
        </w:rPr>
        <w:t>.</w:t>
      </w:r>
      <w:r w:rsidR="000664D8">
        <w:rPr>
          <w:rFonts w:eastAsia="Times New Roman" w:cs="Times New Roman"/>
          <w:szCs w:val="24"/>
        </w:rPr>
        <w:t xml:space="preserve">  Here, it is a Catholic community that is making the point that change is happening almost all around us, and much of it is taking place</w:t>
      </w:r>
      <w:r w:rsidR="005B3F8F">
        <w:rPr>
          <w:rFonts w:eastAsia="Times New Roman" w:cs="Times New Roman"/>
          <w:szCs w:val="24"/>
        </w:rPr>
        <w:t xml:space="preserve"> out of the public eye and</w:t>
      </w:r>
      <w:r w:rsidR="000664D8">
        <w:rPr>
          <w:rFonts w:eastAsia="Times New Roman" w:cs="Times New Roman"/>
          <w:szCs w:val="24"/>
        </w:rPr>
        <w:t xml:space="preserve"> in near silence.</w:t>
      </w:r>
    </w:p>
    <w:p w:rsidR="00AE7E59" w:rsidRDefault="00B1017B" w:rsidP="00AE7E59">
      <w:pPr>
        <w:pStyle w:val="body3"/>
        <w:spacing w:before="0" w:beforeAutospacing="0" w:after="0" w:afterAutospacing="0" w:line="480" w:lineRule="auto"/>
        <w:jc w:val="center"/>
        <w:rPr>
          <w:b/>
        </w:rPr>
      </w:pPr>
      <w:r>
        <w:rPr>
          <w:b/>
        </w:rPr>
        <w:t>Imagining</w:t>
      </w:r>
      <w:r w:rsidR="00AD55B3">
        <w:rPr>
          <w:b/>
        </w:rPr>
        <w:t xml:space="preserve"> the Future through a</w:t>
      </w:r>
      <w:r w:rsidR="00166A57">
        <w:rPr>
          <w:b/>
        </w:rPr>
        <w:t xml:space="preserve"> B</w:t>
      </w:r>
      <w:r>
        <w:rPr>
          <w:b/>
        </w:rPr>
        <w:t>roader</w:t>
      </w:r>
      <w:r w:rsidR="00BD2EB2">
        <w:rPr>
          <w:b/>
        </w:rPr>
        <w:t xml:space="preserve"> View of the</w:t>
      </w:r>
      <w:r w:rsidR="00AE7E59" w:rsidRPr="00AE7E59">
        <w:rPr>
          <w:b/>
        </w:rPr>
        <w:t xml:space="preserve"> Church</w:t>
      </w:r>
    </w:p>
    <w:p w:rsidR="00BD2EB2" w:rsidRDefault="00BD2EB2" w:rsidP="00BD2EB2">
      <w:pPr>
        <w:spacing w:line="480" w:lineRule="auto"/>
        <w:jc w:val="both"/>
        <w:rPr>
          <w:rFonts w:eastAsia="Times New Roman" w:cs="Times New Roman"/>
          <w:szCs w:val="24"/>
        </w:rPr>
      </w:pPr>
      <w:r>
        <w:rPr>
          <w:rFonts w:eastAsia="Times New Roman" w:cs="Times New Roman"/>
          <w:szCs w:val="24"/>
        </w:rPr>
        <w:t xml:space="preserve">      When I began to look at our ecumenical history, I noted that the church leaders of 1910 did not have an adequate global view of reality.  They isolated much of their work to parts of Asia, parts of Africa, and to the testimony of European and American missionaries.  The Catholic and Orthodox worlds were essentially bracketed and set aside.  With very few exceptions, they did not hear from Christian leaders indigenous to the missions where they worked.  As a result, they lacked much of the imagination needed for all that was coming over the next century.  It would be churlish to assume that we are any different, and yet, </w:t>
      </w:r>
      <w:r w:rsidR="00011D90">
        <w:rPr>
          <w:rFonts w:eastAsia="Times New Roman" w:cs="Times New Roman"/>
          <w:szCs w:val="24"/>
        </w:rPr>
        <w:t>because of the many technological advances</w:t>
      </w:r>
      <w:r w:rsidR="00D71D7D">
        <w:rPr>
          <w:rFonts w:eastAsia="Times New Roman" w:cs="Times New Roman"/>
          <w:szCs w:val="24"/>
        </w:rPr>
        <w:t xml:space="preserve"> in communication</w:t>
      </w:r>
      <w:r w:rsidR="00011D90">
        <w:rPr>
          <w:rFonts w:eastAsia="Times New Roman" w:cs="Times New Roman"/>
          <w:szCs w:val="24"/>
        </w:rPr>
        <w:t xml:space="preserve"> since 1910, we have </w:t>
      </w:r>
      <w:r>
        <w:rPr>
          <w:rFonts w:eastAsia="Times New Roman" w:cs="Times New Roman"/>
          <w:szCs w:val="24"/>
        </w:rPr>
        <w:t>much more exposure than they</w:t>
      </w:r>
      <w:r w:rsidR="00011D90">
        <w:rPr>
          <w:rFonts w:eastAsia="Times New Roman" w:cs="Times New Roman"/>
          <w:szCs w:val="24"/>
        </w:rPr>
        <w:t xml:space="preserve"> did</w:t>
      </w:r>
      <w:r>
        <w:rPr>
          <w:rFonts w:eastAsia="Times New Roman" w:cs="Times New Roman"/>
          <w:szCs w:val="24"/>
        </w:rPr>
        <w:t xml:space="preserve"> to a global view of the </w:t>
      </w:r>
      <w:r w:rsidR="00011D90">
        <w:rPr>
          <w:rFonts w:eastAsia="Times New Roman" w:cs="Times New Roman"/>
          <w:szCs w:val="24"/>
        </w:rPr>
        <w:t xml:space="preserve">Church and the </w:t>
      </w:r>
      <w:r>
        <w:rPr>
          <w:rFonts w:eastAsia="Times New Roman" w:cs="Times New Roman"/>
          <w:szCs w:val="24"/>
        </w:rPr>
        <w:t xml:space="preserve">ecumenical challenges that face us today. </w:t>
      </w:r>
    </w:p>
    <w:p w:rsidR="005C684C" w:rsidRDefault="00BD2EB2" w:rsidP="00BD2EB2">
      <w:pPr>
        <w:spacing w:line="480" w:lineRule="auto"/>
        <w:jc w:val="both"/>
        <w:rPr>
          <w:rFonts w:eastAsia="Times New Roman" w:cs="Times New Roman"/>
          <w:szCs w:val="24"/>
        </w:rPr>
      </w:pPr>
      <w:r>
        <w:rPr>
          <w:rFonts w:eastAsia="Times New Roman" w:cs="Times New Roman"/>
          <w:szCs w:val="24"/>
        </w:rPr>
        <w:t xml:space="preserve">     The work done by missionaries throughout the centuries, especially by Catholic</w:t>
      </w:r>
      <w:r w:rsidR="00A448B5">
        <w:rPr>
          <w:rFonts w:eastAsia="Times New Roman" w:cs="Times New Roman"/>
          <w:szCs w:val="24"/>
        </w:rPr>
        <w:t>s</w:t>
      </w:r>
      <w:r>
        <w:rPr>
          <w:rFonts w:eastAsia="Times New Roman" w:cs="Times New Roman"/>
          <w:szCs w:val="24"/>
        </w:rPr>
        <w:t xml:space="preserve"> and</w:t>
      </w:r>
      <w:r w:rsidR="00AC44AD">
        <w:rPr>
          <w:rFonts w:eastAsia="Times New Roman" w:cs="Times New Roman"/>
          <w:szCs w:val="24"/>
        </w:rPr>
        <w:t xml:space="preserve"> to a lesser extent,</w:t>
      </w:r>
      <w:r>
        <w:rPr>
          <w:rFonts w:eastAsia="Times New Roman" w:cs="Times New Roman"/>
          <w:szCs w:val="24"/>
        </w:rPr>
        <w:t xml:space="preserve"> the </w:t>
      </w:r>
      <w:r w:rsidR="00AC44AD">
        <w:rPr>
          <w:rFonts w:eastAsia="Times New Roman" w:cs="Times New Roman"/>
          <w:szCs w:val="24"/>
        </w:rPr>
        <w:t>Orthodox, and over the past 250</w:t>
      </w:r>
      <w:r>
        <w:rPr>
          <w:rFonts w:eastAsia="Times New Roman" w:cs="Times New Roman"/>
          <w:szCs w:val="24"/>
        </w:rPr>
        <w:t xml:space="preserve"> years by Anglican and Protestant missionaries has, in my opinion, borne </w:t>
      </w:r>
      <w:r w:rsidR="0037621C">
        <w:rPr>
          <w:rFonts w:eastAsia="Times New Roman" w:cs="Times New Roman"/>
          <w:szCs w:val="24"/>
        </w:rPr>
        <w:t xml:space="preserve">much </w:t>
      </w:r>
      <w:r>
        <w:rPr>
          <w:rFonts w:eastAsia="Times New Roman" w:cs="Times New Roman"/>
          <w:szCs w:val="24"/>
        </w:rPr>
        <w:t>good fruit.  The Church today is truly a global Church.  Christianity is truly, a world religion.  This fact i</w:t>
      </w:r>
      <w:r w:rsidR="00703E2E">
        <w:rPr>
          <w:rFonts w:eastAsia="Times New Roman" w:cs="Times New Roman"/>
          <w:szCs w:val="24"/>
        </w:rPr>
        <w:t>s difficult for us to appreciate</w:t>
      </w:r>
      <w:r w:rsidR="00AC44AD">
        <w:rPr>
          <w:rFonts w:eastAsia="Times New Roman" w:cs="Times New Roman"/>
          <w:szCs w:val="24"/>
        </w:rPr>
        <w:t xml:space="preserve"> in North America or even in </w:t>
      </w:r>
      <w:r w:rsidR="00D71D7D">
        <w:rPr>
          <w:rFonts w:eastAsia="Times New Roman" w:cs="Times New Roman"/>
          <w:szCs w:val="24"/>
        </w:rPr>
        <w:t xml:space="preserve">Western </w:t>
      </w:r>
      <w:r w:rsidR="00AC44AD">
        <w:rPr>
          <w:rFonts w:eastAsia="Times New Roman" w:cs="Times New Roman"/>
          <w:szCs w:val="24"/>
        </w:rPr>
        <w:t>Europe</w:t>
      </w:r>
      <w:r w:rsidR="00011D90">
        <w:rPr>
          <w:rFonts w:eastAsia="Times New Roman" w:cs="Times New Roman"/>
          <w:szCs w:val="24"/>
        </w:rPr>
        <w:t xml:space="preserve"> where numbers seem to be declining</w:t>
      </w:r>
      <w:r>
        <w:rPr>
          <w:rFonts w:eastAsia="Times New Roman" w:cs="Times New Roman"/>
          <w:szCs w:val="24"/>
        </w:rPr>
        <w:t>, especially if we do not travel the globe or we are insulated from the rest of the Church aro</w:t>
      </w:r>
      <w:r w:rsidR="00011D90">
        <w:rPr>
          <w:rFonts w:eastAsia="Times New Roman" w:cs="Times New Roman"/>
          <w:szCs w:val="24"/>
        </w:rPr>
        <w:t>und world</w:t>
      </w:r>
      <w:r w:rsidR="00A448B5">
        <w:rPr>
          <w:rFonts w:eastAsia="Times New Roman" w:cs="Times New Roman"/>
          <w:szCs w:val="24"/>
        </w:rPr>
        <w:t xml:space="preserve"> where the story is quite different</w:t>
      </w:r>
      <w:r w:rsidR="00011D90">
        <w:rPr>
          <w:rFonts w:eastAsia="Times New Roman" w:cs="Times New Roman"/>
          <w:szCs w:val="24"/>
        </w:rPr>
        <w:t xml:space="preserve">.  </w:t>
      </w:r>
    </w:p>
    <w:p w:rsidR="00BD2EB2" w:rsidRDefault="005C684C" w:rsidP="00BD2EB2">
      <w:pPr>
        <w:spacing w:line="480" w:lineRule="auto"/>
        <w:jc w:val="both"/>
        <w:rPr>
          <w:rFonts w:eastAsia="Times New Roman" w:cs="Times New Roman"/>
          <w:szCs w:val="24"/>
        </w:rPr>
      </w:pPr>
      <w:r>
        <w:rPr>
          <w:rFonts w:eastAsia="Times New Roman" w:cs="Times New Roman"/>
          <w:szCs w:val="24"/>
        </w:rPr>
        <w:t xml:space="preserve">     </w:t>
      </w:r>
      <w:r w:rsidR="00011D90">
        <w:rPr>
          <w:rFonts w:eastAsia="Times New Roman" w:cs="Times New Roman"/>
          <w:szCs w:val="24"/>
        </w:rPr>
        <w:t>I want to remind us</w:t>
      </w:r>
      <w:r w:rsidR="00BD2EB2">
        <w:rPr>
          <w:rFonts w:eastAsia="Times New Roman" w:cs="Times New Roman"/>
          <w:szCs w:val="24"/>
        </w:rPr>
        <w:t xml:space="preserve"> that times have changed, the world around us has changed, and the Church has changed </w:t>
      </w:r>
      <w:r w:rsidR="00AC44AD">
        <w:rPr>
          <w:rFonts w:eastAsia="Times New Roman" w:cs="Times New Roman"/>
          <w:szCs w:val="24"/>
        </w:rPr>
        <w:t>as well.  I can already guess</w:t>
      </w:r>
      <w:r w:rsidR="00BD2EB2">
        <w:rPr>
          <w:rFonts w:eastAsia="Times New Roman" w:cs="Times New Roman"/>
          <w:szCs w:val="24"/>
        </w:rPr>
        <w:t xml:space="preserve"> that many of you do not like the ch</w:t>
      </w:r>
      <w:r w:rsidR="00703E2E">
        <w:rPr>
          <w:rFonts w:eastAsia="Times New Roman" w:cs="Times New Roman"/>
          <w:szCs w:val="24"/>
        </w:rPr>
        <w:t>anges that you see, and you may</w:t>
      </w:r>
      <w:r w:rsidR="00011D90">
        <w:rPr>
          <w:rFonts w:eastAsia="Times New Roman" w:cs="Times New Roman"/>
          <w:szCs w:val="24"/>
        </w:rPr>
        <w:t xml:space="preserve"> like them even less if and when</w:t>
      </w:r>
      <w:r w:rsidR="00BD2EB2">
        <w:rPr>
          <w:rFonts w:eastAsia="Times New Roman" w:cs="Times New Roman"/>
          <w:szCs w:val="24"/>
        </w:rPr>
        <w:t xml:space="preserve"> you take a global view of the Church.  That comes largely because the area in which the Church currently shows its most vitality is not among </w:t>
      </w:r>
      <w:r w:rsidR="00011D90">
        <w:rPr>
          <w:rFonts w:eastAsia="Times New Roman" w:cs="Times New Roman"/>
          <w:szCs w:val="24"/>
        </w:rPr>
        <w:t xml:space="preserve">most of </w:t>
      </w:r>
      <w:r w:rsidR="00BD2EB2">
        <w:rPr>
          <w:rFonts w:eastAsia="Times New Roman" w:cs="Times New Roman"/>
          <w:szCs w:val="24"/>
        </w:rPr>
        <w:t>the tradition</w:t>
      </w:r>
      <w:r w:rsidR="00011D90">
        <w:rPr>
          <w:rFonts w:eastAsia="Times New Roman" w:cs="Times New Roman"/>
          <w:szCs w:val="24"/>
        </w:rPr>
        <w:t>ally ecumenical churches.  It may be found</w:t>
      </w:r>
      <w:r w:rsidR="00BD2EB2">
        <w:rPr>
          <w:rFonts w:eastAsia="Times New Roman" w:cs="Times New Roman"/>
          <w:szCs w:val="24"/>
        </w:rPr>
        <w:t xml:space="preserve"> </w:t>
      </w:r>
      <w:r w:rsidR="00011D90">
        <w:rPr>
          <w:rFonts w:eastAsia="Times New Roman" w:cs="Times New Roman"/>
          <w:szCs w:val="24"/>
        </w:rPr>
        <w:t xml:space="preserve">among Christians who are Evangelical </w:t>
      </w:r>
      <w:r>
        <w:rPr>
          <w:rFonts w:eastAsia="Times New Roman" w:cs="Times New Roman"/>
          <w:szCs w:val="24"/>
        </w:rPr>
        <w:t>but</w:t>
      </w:r>
      <w:r w:rsidR="00011D90">
        <w:rPr>
          <w:rFonts w:eastAsia="Times New Roman" w:cs="Times New Roman"/>
          <w:szCs w:val="24"/>
        </w:rPr>
        <w:t xml:space="preserve"> especially, Pentecostal</w:t>
      </w:r>
      <w:r w:rsidR="00BD2EB2">
        <w:rPr>
          <w:rFonts w:eastAsia="Times New Roman" w:cs="Times New Roman"/>
          <w:szCs w:val="24"/>
        </w:rPr>
        <w:t>.</w:t>
      </w:r>
      <w:r w:rsidR="005B629F">
        <w:rPr>
          <w:rStyle w:val="FootnoteReference"/>
          <w:rFonts w:eastAsia="Times New Roman" w:cs="Times New Roman"/>
          <w:szCs w:val="24"/>
        </w:rPr>
        <w:footnoteReference w:id="26"/>
      </w:r>
      <w:r w:rsidR="00BD2EB2">
        <w:rPr>
          <w:rFonts w:eastAsia="Times New Roman" w:cs="Times New Roman"/>
          <w:szCs w:val="24"/>
        </w:rPr>
        <w:t xml:space="preserve"> </w:t>
      </w:r>
      <w:r w:rsidR="0037621C">
        <w:rPr>
          <w:rFonts w:eastAsia="Times New Roman" w:cs="Times New Roman"/>
          <w:szCs w:val="24"/>
        </w:rPr>
        <w:t xml:space="preserve"> If they do reside in t</w:t>
      </w:r>
      <w:r w:rsidR="00011D90">
        <w:rPr>
          <w:rFonts w:eastAsia="Times New Roman" w:cs="Times New Roman"/>
          <w:szCs w:val="24"/>
        </w:rPr>
        <w:t>raditionally ecumenical bodies such as the Lutheran or Anglican Churches</w:t>
      </w:r>
      <w:r w:rsidR="0037621C">
        <w:rPr>
          <w:rFonts w:eastAsia="Times New Roman" w:cs="Times New Roman"/>
          <w:szCs w:val="24"/>
        </w:rPr>
        <w:t>, they typica</w:t>
      </w:r>
      <w:r w:rsidR="00011D90">
        <w:rPr>
          <w:rFonts w:eastAsia="Times New Roman" w:cs="Times New Roman"/>
          <w:szCs w:val="24"/>
        </w:rPr>
        <w:t>lly take a more conservative E</w:t>
      </w:r>
      <w:r w:rsidR="0037621C">
        <w:rPr>
          <w:rFonts w:eastAsia="Times New Roman" w:cs="Times New Roman"/>
          <w:szCs w:val="24"/>
        </w:rPr>
        <w:t>vang</w:t>
      </w:r>
      <w:r w:rsidR="00011D90">
        <w:rPr>
          <w:rFonts w:eastAsia="Times New Roman" w:cs="Times New Roman"/>
          <w:szCs w:val="24"/>
        </w:rPr>
        <w:t>elical line than</w:t>
      </w:r>
      <w:r w:rsidR="00D71D7D">
        <w:rPr>
          <w:rFonts w:eastAsia="Times New Roman" w:cs="Times New Roman"/>
          <w:szCs w:val="24"/>
        </w:rPr>
        <w:t xml:space="preserve"> do</w:t>
      </w:r>
      <w:r w:rsidR="00011D90">
        <w:rPr>
          <w:rFonts w:eastAsia="Times New Roman" w:cs="Times New Roman"/>
          <w:szCs w:val="24"/>
        </w:rPr>
        <w:t xml:space="preserve"> their European or North American counterparts, and often they are </w:t>
      </w:r>
      <w:r w:rsidR="00A448B5">
        <w:rPr>
          <w:rFonts w:eastAsia="Times New Roman" w:cs="Times New Roman"/>
          <w:szCs w:val="24"/>
        </w:rPr>
        <w:t xml:space="preserve">openly </w:t>
      </w:r>
      <w:r w:rsidR="00011D90">
        <w:rPr>
          <w:rFonts w:eastAsia="Times New Roman" w:cs="Times New Roman"/>
          <w:szCs w:val="24"/>
        </w:rPr>
        <w:t>C</w:t>
      </w:r>
      <w:r w:rsidR="0037621C">
        <w:rPr>
          <w:rFonts w:eastAsia="Times New Roman" w:cs="Times New Roman"/>
          <w:szCs w:val="24"/>
        </w:rPr>
        <w:t>harismatic.</w:t>
      </w:r>
    </w:p>
    <w:p w:rsidR="00BD2EB2" w:rsidRPr="00BD2EB2" w:rsidRDefault="00BD2EB2" w:rsidP="00BD2EB2">
      <w:pPr>
        <w:spacing w:line="480" w:lineRule="auto"/>
        <w:jc w:val="both"/>
        <w:rPr>
          <w:rFonts w:eastAsia="Times New Roman" w:cs="Times New Roman"/>
          <w:szCs w:val="24"/>
        </w:rPr>
      </w:pPr>
      <w:r w:rsidRPr="00BD2EB2">
        <w:rPr>
          <w:rFonts w:eastAsia="Times New Roman" w:cs="Times New Roman"/>
          <w:szCs w:val="24"/>
        </w:rPr>
        <w:t xml:space="preserve">     As we begin the second decade of the 21</w:t>
      </w:r>
      <w:r w:rsidRPr="00BD2EB2">
        <w:rPr>
          <w:rFonts w:eastAsia="Times New Roman" w:cs="Times New Roman"/>
          <w:szCs w:val="24"/>
          <w:vertAlign w:val="superscript"/>
        </w:rPr>
        <w:t>st</w:t>
      </w:r>
      <w:r w:rsidRPr="00BD2EB2">
        <w:rPr>
          <w:rFonts w:eastAsia="Times New Roman" w:cs="Times New Roman"/>
          <w:szCs w:val="24"/>
        </w:rPr>
        <w:t xml:space="preserve"> Century, we find that we are in a time of great global transition.</w:t>
      </w:r>
      <w:r w:rsidR="0066739C">
        <w:rPr>
          <w:rStyle w:val="FootnoteReference"/>
          <w:rFonts w:eastAsia="Times New Roman" w:cs="Times New Roman"/>
          <w:szCs w:val="24"/>
        </w:rPr>
        <w:footnoteReference w:id="27"/>
      </w:r>
      <w:r w:rsidRPr="00BD2EB2">
        <w:rPr>
          <w:rFonts w:eastAsia="Times New Roman" w:cs="Times New Roman"/>
          <w:szCs w:val="24"/>
        </w:rPr>
        <w:t xml:space="preserve">  This is a period of enormous numbers of uprooted peoples, refugees, and migrants – people on the move.  It is a time of shifting boundaries, with people moving beyond these boundaries, sometimes risking everything they have to do so.  These mass movements have several sources that have provided their impetus, many of them ancient ones: war, genocide, and/or ethnic cleansing, </w:t>
      </w:r>
      <w:r w:rsidR="00FF5C69">
        <w:rPr>
          <w:rFonts w:eastAsia="Times New Roman" w:cs="Times New Roman"/>
          <w:szCs w:val="24"/>
        </w:rPr>
        <w:t xml:space="preserve">drought and </w:t>
      </w:r>
      <w:r w:rsidRPr="00BD2EB2">
        <w:rPr>
          <w:rFonts w:eastAsia="Times New Roman" w:cs="Times New Roman"/>
          <w:szCs w:val="24"/>
        </w:rPr>
        <w:t>famine, economic promise, the expulsion of minorities or forced relocations, and either the violation of or the hope for expanded human rights.  And with these people movements, go their religious commitments and their convictions.  We are watching, then, a realignment of faiths as much as we are watching a migration of people, especially as countries take in these refugees.  In November 2011, the W</w:t>
      </w:r>
      <w:r w:rsidR="00A448B5">
        <w:rPr>
          <w:rFonts w:eastAsia="Times New Roman" w:cs="Times New Roman"/>
          <w:szCs w:val="24"/>
        </w:rPr>
        <w:t>orld Council of Churches pointed out</w:t>
      </w:r>
      <w:r w:rsidRPr="00BD2EB2">
        <w:rPr>
          <w:rFonts w:eastAsia="Times New Roman" w:cs="Times New Roman"/>
          <w:szCs w:val="24"/>
        </w:rPr>
        <w:t xml:space="preserve"> that currently “</w:t>
      </w:r>
      <w:r w:rsidRPr="00BD2EB2">
        <w:rPr>
          <w:rFonts w:eastAsia="Times New Roman" w:cs="Times New Roman"/>
          <w:bCs/>
          <w:color w:val="221B1B"/>
          <w:szCs w:val="24"/>
          <w:lang/>
        </w:rPr>
        <w:t>Around 214 million people in the world are on the move, seeking livelihood and security outside their home countries.”</w:t>
      </w:r>
      <w:r w:rsidRPr="00BD2EB2">
        <w:rPr>
          <w:rFonts w:eastAsia="Times New Roman" w:cs="Times New Roman"/>
          <w:bCs/>
          <w:color w:val="221B1B"/>
          <w:szCs w:val="24"/>
          <w:vertAlign w:val="superscript"/>
          <w:lang/>
        </w:rPr>
        <w:footnoteReference w:id="28"/>
      </w:r>
      <w:r w:rsidR="0037621C">
        <w:rPr>
          <w:rFonts w:eastAsia="Times New Roman" w:cs="Times New Roman"/>
          <w:bCs/>
          <w:color w:val="221B1B"/>
          <w:szCs w:val="24"/>
          <w:lang/>
        </w:rPr>
        <w:t xml:space="preserve">  </w:t>
      </w:r>
      <w:r w:rsidR="005C684C">
        <w:rPr>
          <w:rFonts w:eastAsia="Times New Roman" w:cs="Times New Roman"/>
          <w:bCs/>
          <w:color w:val="221B1B"/>
          <w:szCs w:val="24"/>
          <w:lang/>
        </w:rPr>
        <w:t>Issues of immigration</w:t>
      </w:r>
      <w:r w:rsidR="0037621C">
        <w:rPr>
          <w:rFonts w:eastAsia="Times New Roman" w:cs="Times New Roman"/>
          <w:bCs/>
          <w:color w:val="221B1B"/>
          <w:szCs w:val="24"/>
          <w:lang/>
        </w:rPr>
        <w:t xml:space="preserve"> </w:t>
      </w:r>
      <w:r w:rsidR="005C684C">
        <w:rPr>
          <w:rFonts w:eastAsia="Times New Roman" w:cs="Times New Roman"/>
          <w:bCs/>
          <w:color w:val="221B1B"/>
          <w:szCs w:val="24"/>
          <w:lang/>
        </w:rPr>
        <w:t>now fall more accurately</w:t>
      </w:r>
      <w:r w:rsidRPr="00BD2EB2">
        <w:rPr>
          <w:rFonts w:eastAsia="Times New Roman" w:cs="Times New Roman"/>
          <w:bCs/>
          <w:color w:val="221B1B"/>
          <w:szCs w:val="24"/>
          <w:lang/>
        </w:rPr>
        <w:t xml:space="preserve"> under the category of </w:t>
      </w:r>
      <w:r w:rsidR="00FF5C69">
        <w:rPr>
          <w:rFonts w:eastAsia="Times New Roman" w:cs="Times New Roman"/>
          <w:bCs/>
          <w:color w:val="221B1B"/>
          <w:szCs w:val="24"/>
          <w:lang/>
        </w:rPr>
        <w:t>what can only be described as “m</w:t>
      </w:r>
      <w:r w:rsidRPr="00BD2EB2">
        <w:rPr>
          <w:rFonts w:eastAsia="Times New Roman" w:cs="Times New Roman"/>
          <w:bCs/>
          <w:color w:val="221B1B"/>
          <w:szCs w:val="24"/>
          <w:lang/>
        </w:rPr>
        <w:t>ulti-directional</w:t>
      </w:r>
      <w:r w:rsidR="00FF5C69">
        <w:rPr>
          <w:rFonts w:eastAsia="Times New Roman" w:cs="Times New Roman"/>
          <w:bCs/>
          <w:color w:val="221B1B"/>
          <w:szCs w:val="24"/>
          <w:lang/>
        </w:rPr>
        <w:t xml:space="preserve"> migration”.</w:t>
      </w:r>
      <w:r w:rsidR="005C684C">
        <w:rPr>
          <w:rFonts w:eastAsia="Times New Roman" w:cs="Times New Roman"/>
          <w:bCs/>
          <w:color w:val="221B1B"/>
          <w:szCs w:val="24"/>
          <w:lang/>
        </w:rPr>
        <w:t xml:space="preserve">  Globalization and global changes have sent people </w:t>
      </w:r>
      <w:r w:rsidR="00D30B0D">
        <w:rPr>
          <w:rFonts w:eastAsia="Times New Roman" w:cs="Times New Roman"/>
          <w:bCs/>
          <w:color w:val="221B1B"/>
          <w:szCs w:val="24"/>
          <w:lang/>
        </w:rPr>
        <w:t xml:space="preserve">scattering, </w:t>
      </w:r>
      <w:r w:rsidR="005C684C">
        <w:rPr>
          <w:rFonts w:eastAsia="Times New Roman" w:cs="Times New Roman"/>
          <w:bCs/>
          <w:color w:val="221B1B"/>
          <w:szCs w:val="24"/>
          <w:lang/>
        </w:rPr>
        <w:t>or made it possible for people to scatter in all directions.</w:t>
      </w:r>
    </w:p>
    <w:p w:rsidR="00BD2EB2" w:rsidRPr="00973F44" w:rsidRDefault="00BD2EB2" w:rsidP="00BD2EB2">
      <w:pPr>
        <w:spacing w:line="480" w:lineRule="auto"/>
        <w:jc w:val="both"/>
        <w:rPr>
          <w:rFonts w:eastAsia="Times New Roman" w:cs="Times New Roman"/>
          <w:szCs w:val="24"/>
        </w:rPr>
      </w:pPr>
      <w:r>
        <w:rPr>
          <w:rFonts w:eastAsia="Times New Roman" w:cs="Times New Roman"/>
          <w:szCs w:val="24"/>
        </w:rPr>
        <w:t xml:space="preserve">     </w:t>
      </w:r>
      <w:r w:rsidRPr="00973F44">
        <w:rPr>
          <w:rFonts w:eastAsia="Times New Roman" w:cs="Times New Roman"/>
          <w:szCs w:val="24"/>
        </w:rPr>
        <w:t>I</w:t>
      </w:r>
      <w:r>
        <w:rPr>
          <w:rFonts w:eastAsia="Times New Roman" w:cs="Times New Roman"/>
          <w:szCs w:val="24"/>
        </w:rPr>
        <w:t>n N</w:t>
      </w:r>
      <w:r w:rsidR="00D30B0D">
        <w:rPr>
          <w:rFonts w:eastAsia="Times New Roman" w:cs="Times New Roman"/>
          <w:szCs w:val="24"/>
        </w:rPr>
        <w:t>orth America, we continue to see the</w:t>
      </w:r>
      <w:r w:rsidRPr="00973F44">
        <w:rPr>
          <w:rFonts w:eastAsia="Times New Roman" w:cs="Times New Roman"/>
          <w:szCs w:val="24"/>
        </w:rPr>
        <w:t xml:space="preserve"> </w:t>
      </w:r>
      <w:r>
        <w:rPr>
          <w:rFonts w:eastAsia="Times New Roman" w:cs="Times New Roman"/>
          <w:szCs w:val="24"/>
        </w:rPr>
        <w:t>im</w:t>
      </w:r>
      <w:r w:rsidRPr="00973F44">
        <w:rPr>
          <w:rFonts w:eastAsia="Times New Roman" w:cs="Times New Roman"/>
          <w:szCs w:val="24"/>
        </w:rPr>
        <w:t>migration</w:t>
      </w:r>
      <w:r>
        <w:rPr>
          <w:rFonts w:eastAsia="Times New Roman" w:cs="Times New Roman"/>
          <w:szCs w:val="24"/>
        </w:rPr>
        <w:t xml:space="preserve"> of large numbers of people.  </w:t>
      </w:r>
      <w:r w:rsidR="0037621C">
        <w:rPr>
          <w:rFonts w:eastAsia="Times New Roman" w:cs="Times New Roman"/>
          <w:szCs w:val="24"/>
        </w:rPr>
        <w:t>Very recently it has been reported that Asians now outnumber Hispanics in the new immigrants coming to American borders.</w:t>
      </w:r>
      <w:r w:rsidR="00AC44AD">
        <w:rPr>
          <w:rStyle w:val="FootnoteReference"/>
          <w:rFonts w:eastAsia="Times New Roman" w:cs="Times New Roman"/>
          <w:szCs w:val="24"/>
        </w:rPr>
        <w:footnoteReference w:id="29"/>
      </w:r>
      <w:r w:rsidR="0037621C">
        <w:rPr>
          <w:rFonts w:eastAsia="Times New Roman" w:cs="Times New Roman"/>
          <w:szCs w:val="24"/>
        </w:rPr>
        <w:t xml:space="preserve"> </w:t>
      </w:r>
      <w:r>
        <w:rPr>
          <w:rFonts w:eastAsia="Times New Roman" w:cs="Times New Roman"/>
          <w:szCs w:val="24"/>
        </w:rPr>
        <w:t xml:space="preserve">Yet we have watched </w:t>
      </w:r>
      <w:r w:rsidRPr="00973F44">
        <w:rPr>
          <w:rFonts w:eastAsia="Times New Roman" w:cs="Times New Roman"/>
          <w:szCs w:val="24"/>
        </w:rPr>
        <w:t>the continued decline among historic Protestant and Episcopal</w:t>
      </w:r>
      <w:r>
        <w:rPr>
          <w:rFonts w:eastAsia="Times New Roman" w:cs="Times New Roman"/>
          <w:szCs w:val="24"/>
        </w:rPr>
        <w:t xml:space="preserve"> denominations within the USA.  We have observed </w:t>
      </w:r>
      <w:r w:rsidRPr="00973F44">
        <w:rPr>
          <w:rFonts w:eastAsia="Times New Roman" w:cs="Times New Roman"/>
          <w:szCs w:val="24"/>
        </w:rPr>
        <w:t xml:space="preserve">the transition </w:t>
      </w:r>
      <w:r>
        <w:rPr>
          <w:rFonts w:eastAsia="Times New Roman" w:cs="Times New Roman"/>
          <w:szCs w:val="24"/>
        </w:rPr>
        <w:t>from the dominance of Western and Northern Europeans</w:t>
      </w:r>
      <w:r w:rsidRPr="00973F44">
        <w:rPr>
          <w:rFonts w:eastAsia="Times New Roman" w:cs="Times New Roman"/>
          <w:szCs w:val="24"/>
        </w:rPr>
        <w:t xml:space="preserve"> in American Christianity to the growing dom</w:t>
      </w:r>
      <w:r>
        <w:rPr>
          <w:rFonts w:eastAsia="Times New Roman" w:cs="Times New Roman"/>
          <w:szCs w:val="24"/>
        </w:rPr>
        <w:t>inance of minority membership</w:t>
      </w:r>
      <w:r w:rsidR="00FF5C69">
        <w:rPr>
          <w:rFonts w:eastAsia="Times New Roman" w:cs="Times New Roman"/>
          <w:szCs w:val="24"/>
        </w:rPr>
        <w:t>, especially from Latin America</w:t>
      </w:r>
      <w:r>
        <w:rPr>
          <w:rFonts w:eastAsia="Times New Roman" w:cs="Times New Roman"/>
          <w:szCs w:val="24"/>
        </w:rPr>
        <w:t>.  A</w:t>
      </w:r>
      <w:r w:rsidRPr="00973F44">
        <w:rPr>
          <w:rFonts w:eastAsia="Times New Roman" w:cs="Times New Roman"/>
          <w:szCs w:val="24"/>
        </w:rPr>
        <w:t>nd</w:t>
      </w:r>
      <w:r>
        <w:rPr>
          <w:rFonts w:eastAsia="Times New Roman" w:cs="Times New Roman"/>
          <w:szCs w:val="24"/>
        </w:rPr>
        <w:t xml:space="preserve"> we have witnessed the transition of a nation historically</w:t>
      </w:r>
      <w:r w:rsidRPr="00973F44">
        <w:rPr>
          <w:rFonts w:eastAsia="Times New Roman" w:cs="Times New Roman"/>
          <w:szCs w:val="24"/>
        </w:rPr>
        <w:t xml:space="preserve"> marked by a more or less Protestant and Reformed heritage that is increasingly </w:t>
      </w:r>
      <w:r w:rsidR="0044268D">
        <w:rPr>
          <w:rFonts w:eastAsia="Times New Roman" w:cs="Times New Roman"/>
          <w:szCs w:val="24"/>
        </w:rPr>
        <w:t xml:space="preserve">being </w:t>
      </w:r>
      <w:r w:rsidRPr="00973F44">
        <w:rPr>
          <w:rFonts w:eastAsia="Times New Roman" w:cs="Times New Roman"/>
          <w:szCs w:val="24"/>
        </w:rPr>
        <w:t>marked by the growth of Catholicism</w:t>
      </w:r>
      <w:r>
        <w:rPr>
          <w:rFonts w:eastAsia="Times New Roman" w:cs="Times New Roman"/>
          <w:szCs w:val="24"/>
        </w:rPr>
        <w:t xml:space="preserve"> </w:t>
      </w:r>
      <w:r w:rsidR="0044268D">
        <w:rPr>
          <w:rFonts w:eastAsia="Times New Roman" w:cs="Times New Roman"/>
          <w:szCs w:val="24"/>
        </w:rPr>
        <w:t>and Pentecostalism in various forms,</w:t>
      </w:r>
      <w:r w:rsidRPr="00973F44">
        <w:rPr>
          <w:rFonts w:eastAsia="Times New Roman" w:cs="Times New Roman"/>
          <w:szCs w:val="24"/>
        </w:rPr>
        <w:t xml:space="preserve"> </w:t>
      </w:r>
      <w:r w:rsidR="00AC44AD">
        <w:rPr>
          <w:rFonts w:eastAsia="Times New Roman" w:cs="Times New Roman"/>
          <w:szCs w:val="24"/>
        </w:rPr>
        <w:t xml:space="preserve">the </w:t>
      </w:r>
      <w:r w:rsidRPr="00973F44">
        <w:rPr>
          <w:rFonts w:eastAsia="Times New Roman" w:cs="Times New Roman"/>
          <w:szCs w:val="24"/>
        </w:rPr>
        <w:t>growing presence of other wo</w:t>
      </w:r>
      <w:r>
        <w:rPr>
          <w:rFonts w:eastAsia="Times New Roman" w:cs="Times New Roman"/>
          <w:szCs w:val="24"/>
        </w:rPr>
        <w:t xml:space="preserve">rld religions, </w:t>
      </w:r>
      <w:r w:rsidR="00AC44AD">
        <w:rPr>
          <w:rFonts w:eastAsia="Times New Roman" w:cs="Times New Roman"/>
          <w:szCs w:val="24"/>
        </w:rPr>
        <w:t xml:space="preserve">the development of migrant congregations, and the growing presence of independent and emerging congregations, </w:t>
      </w:r>
      <w:r>
        <w:rPr>
          <w:rFonts w:eastAsia="Times New Roman" w:cs="Times New Roman"/>
          <w:szCs w:val="24"/>
        </w:rPr>
        <w:t>in addition to</w:t>
      </w:r>
      <w:r w:rsidRPr="00973F44">
        <w:rPr>
          <w:rFonts w:eastAsia="Times New Roman" w:cs="Times New Roman"/>
          <w:szCs w:val="24"/>
        </w:rPr>
        <w:t xml:space="preserve"> those who</w:t>
      </w:r>
      <w:r w:rsidR="00AC44AD">
        <w:rPr>
          <w:rFonts w:eastAsia="Times New Roman" w:cs="Times New Roman"/>
          <w:szCs w:val="24"/>
        </w:rPr>
        <w:t xml:space="preserve"> claim no faith tradition.</w:t>
      </w:r>
      <w:r w:rsidR="00AC44AD">
        <w:rPr>
          <w:rStyle w:val="FootnoteReference"/>
          <w:rFonts w:eastAsia="Times New Roman" w:cs="Times New Roman"/>
          <w:szCs w:val="24"/>
        </w:rPr>
        <w:footnoteReference w:id="30"/>
      </w:r>
    </w:p>
    <w:p w:rsidR="00BD2EB2" w:rsidRPr="00973F44" w:rsidRDefault="00BD2EB2" w:rsidP="00BD2EB2">
      <w:pPr>
        <w:spacing w:line="480" w:lineRule="auto"/>
        <w:jc w:val="both"/>
        <w:rPr>
          <w:rFonts w:eastAsia="Times New Roman" w:cs="Times New Roman"/>
          <w:szCs w:val="24"/>
        </w:rPr>
      </w:pPr>
      <w:r>
        <w:rPr>
          <w:rFonts w:eastAsia="Times New Roman" w:cs="Times New Roman"/>
          <w:szCs w:val="24"/>
        </w:rPr>
        <w:t xml:space="preserve">     On the int</w:t>
      </w:r>
      <w:r w:rsidR="0037621C">
        <w:rPr>
          <w:rFonts w:eastAsia="Times New Roman" w:cs="Times New Roman"/>
          <w:szCs w:val="24"/>
        </w:rPr>
        <w:t>ernational level, we have seen</w:t>
      </w:r>
      <w:r>
        <w:rPr>
          <w:rFonts w:eastAsia="Times New Roman" w:cs="Times New Roman"/>
          <w:szCs w:val="24"/>
        </w:rPr>
        <w:t xml:space="preserve"> </w:t>
      </w:r>
      <w:r w:rsidRPr="00973F44">
        <w:rPr>
          <w:rFonts w:eastAsia="Times New Roman" w:cs="Times New Roman"/>
          <w:szCs w:val="24"/>
        </w:rPr>
        <w:t>Christian</w:t>
      </w:r>
      <w:r>
        <w:rPr>
          <w:rFonts w:eastAsia="Times New Roman" w:cs="Times New Roman"/>
          <w:szCs w:val="24"/>
        </w:rPr>
        <w:t>ity's center of gravity shift</w:t>
      </w:r>
      <w:r w:rsidR="00AC44AD">
        <w:rPr>
          <w:rFonts w:eastAsia="Times New Roman" w:cs="Times New Roman"/>
          <w:szCs w:val="24"/>
        </w:rPr>
        <w:t xml:space="preserve"> from the North and </w:t>
      </w:r>
      <w:r w:rsidRPr="00973F44">
        <w:rPr>
          <w:rFonts w:eastAsia="Times New Roman" w:cs="Times New Roman"/>
          <w:szCs w:val="24"/>
        </w:rPr>
        <w:t>W</w:t>
      </w:r>
      <w:r w:rsidR="00AC44AD">
        <w:rPr>
          <w:rFonts w:eastAsia="Times New Roman" w:cs="Times New Roman"/>
          <w:szCs w:val="24"/>
        </w:rPr>
        <w:t xml:space="preserve">est to the South and </w:t>
      </w:r>
      <w:r>
        <w:rPr>
          <w:rFonts w:eastAsia="Times New Roman" w:cs="Times New Roman"/>
          <w:szCs w:val="24"/>
        </w:rPr>
        <w:t>East.</w:t>
      </w:r>
      <w:r>
        <w:rPr>
          <w:rStyle w:val="FootnoteReference"/>
          <w:rFonts w:eastAsia="Times New Roman" w:cs="Times New Roman"/>
          <w:szCs w:val="24"/>
        </w:rPr>
        <w:footnoteReference w:id="31"/>
      </w:r>
      <w:r>
        <w:rPr>
          <w:rFonts w:eastAsia="Times New Roman" w:cs="Times New Roman"/>
          <w:szCs w:val="24"/>
        </w:rPr>
        <w:t xml:space="preserve">  Many have fretted over </w:t>
      </w:r>
      <w:r w:rsidRPr="00973F44">
        <w:rPr>
          <w:rFonts w:eastAsia="Times New Roman" w:cs="Times New Roman"/>
          <w:szCs w:val="24"/>
        </w:rPr>
        <w:t xml:space="preserve">the new Christian reality represented by </w:t>
      </w:r>
      <w:r>
        <w:rPr>
          <w:rFonts w:eastAsia="Times New Roman" w:cs="Times New Roman"/>
          <w:szCs w:val="24"/>
        </w:rPr>
        <w:t>the growth a</w:t>
      </w:r>
      <w:r w:rsidR="0037621C">
        <w:rPr>
          <w:rFonts w:eastAsia="Times New Roman" w:cs="Times New Roman"/>
          <w:szCs w:val="24"/>
        </w:rPr>
        <w:t>nd expansion of Pentecostalism</w:t>
      </w:r>
      <w:r w:rsidR="00E965C6">
        <w:rPr>
          <w:rFonts w:eastAsia="Times New Roman" w:cs="Times New Roman"/>
          <w:szCs w:val="24"/>
        </w:rPr>
        <w:t xml:space="preserve"> and especially various forms of Neo-Pentecostalism</w:t>
      </w:r>
      <w:r w:rsidR="0037621C">
        <w:rPr>
          <w:rFonts w:eastAsia="Times New Roman" w:cs="Times New Roman"/>
          <w:szCs w:val="24"/>
        </w:rPr>
        <w:t xml:space="preserve">, </w:t>
      </w:r>
      <w:r w:rsidR="00AC44AD">
        <w:rPr>
          <w:rFonts w:eastAsia="Times New Roman" w:cs="Times New Roman"/>
          <w:szCs w:val="24"/>
        </w:rPr>
        <w:t xml:space="preserve">the </w:t>
      </w:r>
      <w:r w:rsidR="0037621C">
        <w:rPr>
          <w:rFonts w:eastAsia="Times New Roman" w:cs="Times New Roman"/>
          <w:szCs w:val="24"/>
        </w:rPr>
        <w:t xml:space="preserve">rise of </w:t>
      </w:r>
      <w:r w:rsidRPr="00973F44">
        <w:rPr>
          <w:rFonts w:eastAsia="Times New Roman" w:cs="Times New Roman"/>
          <w:szCs w:val="24"/>
        </w:rPr>
        <w:t>Neo-Pentecostalism,</w:t>
      </w:r>
      <w:r w:rsidR="00E965C6">
        <w:rPr>
          <w:rStyle w:val="FootnoteReference"/>
          <w:rFonts w:eastAsia="Times New Roman" w:cs="Times New Roman"/>
          <w:szCs w:val="24"/>
        </w:rPr>
        <w:footnoteReference w:id="32"/>
      </w:r>
      <w:r w:rsidR="00AC44AD">
        <w:rPr>
          <w:rFonts w:eastAsia="Times New Roman" w:cs="Times New Roman"/>
          <w:szCs w:val="24"/>
        </w:rPr>
        <w:t xml:space="preserve"> of</w:t>
      </w:r>
      <w:r w:rsidRPr="00973F44">
        <w:rPr>
          <w:rFonts w:eastAsia="Times New Roman" w:cs="Times New Roman"/>
          <w:szCs w:val="24"/>
        </w:rPr>
        <w:t xml:space="preserve"> </w:t>
      </w:r>
      <w:r w:rsidR="0037621C">
        <w:rPr>
          <w:rFonts w:eastAsia="Times New Roman" w:cs="Times New Roman"/>
          <w:szCs w:val="24"/>
        </w:rPr>
        <w:t xml:space="preserve">independent </w:t>
      </w:r>
      <w:r w:rsidRPr="00973F44">
        <w:rPr>
          <w:rFonts w:eastAsia="Times New Roman" w:cs="Times New Roman"/>
          <w:szCs w:val="24"/>
        </w:rPr>
        <w:t>House Churches in China</w:t>
      </w:r>
      <w:r>
        <w:rPr>
          <w:rFonts w:eastAsia="Times New Roman" w:cs="Times New Roman"/>
          <w:szCs w:val="24"/>
        </w:rPr>
        <w:t>,</w:t>
      </w:r>
      <w:r w:rsidR="00AD78E1">
        <w:rPr>
          <w:rStyle w:val="FootnoteReference"/>
          <w:rFonts w:eastAsia="Times New Roman" w:cs="Times New Roman"/>
          <w:szCs w:val="24"/>
        </w:rPr>
        <w:footnoteReference w:id="33"/>
      </w:r>
      <w:r>
        <w:rPr>
          <w:rFonts w:eastAsia="Times New Roman" w:cs="Times New Roman"/>
          <w:szCs w:val="24"/>
        </w:rPr>
        <w:t xml:space="preserve"> </w:t>
      </w:r>
      <w:r w:rsidR="00FF5C69">
        <w:rPr>
          <w:rFonts w:eastAsia="Times New Roman" w:cs="Times New Roman"/>
          <w:szCs w:val="24"/>
        </w:rPr>
        <w:t>the emergence of</w:t>
      </w:r>
      <w:r w:rsidR="00FF5C69" w:rsidRPr="00973F44">
        <w:rPr>
          <w:rFonts w:eastAsia="Times New Roman" w:cs="Times New Roman"/>
          <w:szCs w:val="24"/>
        </w:rPr>
        <w:t xml:space="preserve"> African Instituted Churches, </w:t>
      </w:r>
      <w:r>
        <w:rPr>
          <w:rFonts w:eastAsia="Times New Roman" w:cs="Times New Roman"/>
          <w:szCs w:val="24"/>
        </w:rPr>
        <w:t xml:space="preserve">and the </w:t>
      </w:r>
      <w:r w:rsidRPr="00973F44">
        <w:rPr>
          <w:rFonts w:eastAsia="Times New Roman" w:cs="Times New Roman"/>
          <w:szCs w:val="24"/>
        </w:rPr>
        <w:t xml:space="preserve">increasing </w:t>
      </w:r>
      <w:proofErr w:type="spellStart"/>
      <w:r w:rsidRPr="00973F44">
        <w:rPr>
          <w:rFonts w:eastAsia="Times New Roman" w:cs="Times New Roman"/>
          <w:szCs w:val="24"/>
        </w:rPr>
        <w:t>Pentecostalization</w:t>
      </w:r>
      <w:proofErr w:type="spellEnd"/>
      <w:r w:rsidRPr="00973F44">
        <w:rPr>
          <w:rFonts w:eastAsia="Times New Roman" w:cs="Times New Roman"/>
          <w:szCs w:val="24"/>
        </w:rPr>
        <w:t xml:space="preserve"> or </w:t>
      </w:r>
      <w:proofErr w:type="spellStart"/>
      <w:r w:rsidRPr="00973F44">
        <w:rPr>
          <w:rFonts w:eastAsia="Times New Roman" w:cs="Times New Roman"/>
          <w:szCs w:val="24"/>
        </w:rPr>
        <w:t>Charismaticiz</w:t>
      </w:r>
      <w:r>
        <w:rPr>
          <w:rFonts w:eastAsia="Times New Roman" w:cs="Times New Roman"/>
          <w:szCs w:val="24"/>
        </w:rPr>
        <w:t>ation</w:t>
      </w:r>
      <w:proofErr w:type="spellEnd"/>
      <w:r>
        <w:rPr>
          <w:rFonts w:eastAsia="Times New Roman" w:cs="Times New Roman"/>
          <w:szCs w:val="24"/>
        </w:rPr>
        <w:t xml:space="preserve"> of the Church as a whole.  We have been concerned about the mount</w:t>
      </w:r>
      <w:r w:rsidRPr="00973F44">
        <w:rPr>
          <w:rFonts w:eastAsia="Times New Roman" w:cs="Times New Roman"/>
          <w:szCs w:val="24"/>
        </w:rPr>
        <w:t>ing exodu</w:t>
      </w:r>
      <w:r>
        <w:rPr>
          <w:rFonts w:eastAsia="Times New Roman" w:cs="Times New Roman"/>
          <w:szCs w:val="24"/>
        </w:rPr>
        <w:t xml:space="preserve">s of Christians from </w:t>
      </w:r>
      <w:r w:rsidRPr="00973F44">
        <w:rPr>
          <w:rFonts w:eastAsia="Times New Roman" w:cs="Times New Roman"/>
          <w:szCs w:val="24"/>
        </w:rPr>
        <w:t>the</w:t>
      </w:r>
      <w:r>
        <w:rPr>
          <w:rFonts w:eastAsia="Times New Roman" w:cs="Times New Roman"/>
          <w:szCs w:val="24"/>
        </w:rPr>
        <w:t xml:space="preserve"> Middle East and North Africa and</w:t>
      </w:r>
      <w:r w:rsidRPr="00973F44">
        <w:rPr>
          <w:rFonts w:eastAsia="Times New Roman" w:cs="Times New Roman"/>
          <w:szCs w:val="24"/>
        </w:rPr>
        <w:t xml:space="preserve"> the increased radicalization of Isl</w:t>
      </w:r>
      <w:r>
        <w:rPr>
          <w:rFonts w:eastAsia="Times New Roman" w:cs="Times New Roman"/>
          <w:szCs w:val="24"/>
        </w:rPr>
        <w:t>am in this region of the world.</w:t>
      </w:r>
      <w:r>
        <w:rPr>
          <w:rStyle w:val="FootnoteReference"/>
          <w:rFonts w:eastAsia="Times New Roman" w:cs="Times New Roman"/>
          <w:szCs w:val="24"/>
        </w:rPr>
        <w:footnoteReference w:id="34"/>
      </w:r>
      <w:r>
        <w:rPr>
          <w:rFonts w:eastAsia="Times New Roman" w:cs="Times New Roman"/>
          <w:szCs w:val="24"/>
        </w:rPr>
        <w:t xml:space="preserve">  And in some cases, we have been troubled by the fact</w:t>
      </w:r>
      <w:r w:rsidRPr="00973F44">
        <w:rPr>
          <w:rFonts w:eastAsia="Times New Roman" w:cs="Times New Roman"/>
          <w:szCs w:val="24"/>
        </w:rPr>
        <w:t xml:space="preserve"> that</w:t>
      </w:r>
      <w:r>
        <w:rPr>
          <w:rFonts w:eastAsia="Times New Roman" w:cs="Times New Roman"/>
          <w:szCs w:val="24"/>
        </w:rPr>
        <w:t xml:space="preserve"> churches from</w:t>
      </w:r>
      <w:r w:rsidRPr="00973F44">
        <w:rPr>
          <w:rFonts w:eastAsia="Times New Roman" w:cs="Times New Roman"/>
          <w:szCs w:val="24"/>
        </w:rPr>
        <w:t xml:space="preserve"> the East (e.g. Korea) and South (e.g. Ghana and Nigeria) are fast becoming the new</w:t>
      </w:r>
      <w:r>
        <w:rPr>
          <w:rFonts w:eastAsia="Times New Roman" w:cs="Times New Roman"/>
          <w:szCs w:val="24"/>
        </w:rPr>
        <w:t>est missionary-sending c</w:t>
      </w:r>
      <w:r w:rsidRPr="00973F44">
        <w:rPr>
          <w:rFonts w:eastAsia="Times New Roman" w:cs="Times New Roman"/>
          <w:szCs w:val="24"/>
        </w:rPr>
        <w:t>hurch</w:t>
      </w:r>
      <w:r w:rsidR="0037621C">
        <w:rPr>
          <w:rFonts w:eastAsia="Times New Roman" w:cs="Times New Roman"/>
          <w:szCs w:val="24"/>
        </w:rPr>
        <w:t>es</w:t>
      </w:r>
      <w:r w:rsidRPr="00973F44">
        <w:rPr>
          <w:rFonts w:eastAsia="Times New Roman" w:cs="Times New Roman"/>
          <w:szCs w:val="24"/>
        </w:rPr>
        <w:t xml:space="preserve"> around the world</w:t>
      </w:r>
      <w:r w:rsidR="00A17B71">
        <w:rPr>
          <w:rFonts w:eastAsia="Times New Roman" w:cs="Times New Roman"/>
          <w:szCs w:val="24"/>
        </w:rPr>
        <w:t>.</w:t>
      </w:r>
    </w:p>
    <w:p w:rsidR="00BD2EB2" w:rsidRDefault="00BD2EB2" w:rsidP="00BD2EB2">
      <w:pPr>
        <w:spacing w:line="480" w:lineRule="auto"/>
        <w:jc w:val="both"/>
        <w:rPr>
          <w:rFonts w:eastAsia="Times New Roman" w:cs="Times New Roman"/>
          <w:szCs w:val="24"/>
        </w:rPr>
      </w:pPr>
      <w:r w:rsidRPr="00D82C87">
        <w:rPr>
          <w:rFonts w:eastAsia="Times New Roman" w:cs="Times New Roman"/>
          <w:szCs w:val="24"/>
        </w:rPr>
        <w:t xml:space="preserve">     One of the more exciting, and yet, challenging changes taking place around the world is the appearance of new immigrant churches that have formed and continue to form in the more “developed” nations.  In many cases, these churches are different from those t</w:t>
      </w:r>
      <w:r w:rsidR="0037621C">
        <w:rPr>
          <w:rFonts w:eastAsia="Times New Roman" w:cs="Times New Roman"/>
          <w:szCs w:val="24"/>
        </w:rPr>
        <w:t>hat existed there before.  T</w:t>
      </w:r>
      <w:r w:rsidRPr="00D82C87">
        <w:rPr>
          <w:rFonts w:eastAsia="Times New Roman" w:cs="Times New Roman"/>
          <w:szCs w:val="24"/>
        </w:rPr>
        <w:t>he largest nu</w:t>
      </w:r>
      <w:r w:rsidR="0037621C">
        <w:rPr>
          <w:rFonts w:eastAsia="Times New Roman" w:cs="Times New Roman"/>
          <w:szCs w:val="24"/>
        </w:rPr>
        <w:t>mber of these churches are</w:t>
      </w:r>
      <w:r w:rsidR="009F7867">
        <w:rPr>
          <w:rFonts w:eastAsia="Times New Roman" w:cs="Times New Roman"/>
          <w:szCs w:val="24"/>
        </w:rPr>
        <w:t xml:space="preserve"> the</w:t>
      </w:r>
      <w:r w:rsidR="0037621C">
        <w:rPr>
          <w:rFonts w:eastAsia="Times New Roman" w:cs="Times New Roman"/>
          <w:szCs w:val="24"/>
        </w:rPr>
        <w:t xml:space="preserve"> </w:t>
      </w:r>
      <w:r w:rsidRPr="00D82C87">
        <w:rPr>
          <w:rFonts w:eastAsia="Times New Roman" w:cs="Times New Roman"/>
          <w:szCs w:val="24"/>
        </w:rPr>
        <w:t xml:space="preserve">newer Pentecostal churches from </w:t>
      </w:r>
      <w:r w:rsidR="0037621C">
        <w:rPr>
          <w:rFonts w:eastAsia="Times New Roman" w:cs="Times New Roman"/>
          <w:szCs w:val="24"/>
        </w:rPr>
        <w:t xml:space="preserve">Africa and </w:t>
      </w:r>
      <w:r w:rsidRPr="00D82C87">
        <w:rPr>
          <w:rFonts w:eastAsia="Times New Roman" w:cs="Times New Roman"/>
          <w:szCs w:val="24"/>
        </w:rPr>
        <w:t>Latin America</w:t>
      </w:r>
      <w:r w:rsidR="0044268D">
        <w:rPr>
          <w:rFonts w:eastAsia="Times New Roman" w:cs="Times New Roman"/>
          <w:szCs w:val="24"/>
        </w:rPr>
        <w:t>, and African Institut</w:t>
      </w:r>
      <w:r w:rsidRPr="00D82C87">
        <w:rPr>
          <w:rFonts w:eastAsia="Times New Roman" w:cs="Times New Roman"/>
          <w:szCs w:val="24"/>
        </w:rPr>
        <w:t>ed Churches</w:t>
      </w:r>
      <w:r w:rsidR="0037621C">
        <w:rPr>
          <w:rFonts w:eastAsia="Times New Roman" w:cs="Times New Roman"/>
          <w:szCs w:val="24"/>
        </w:rPr>
        <w:t xml:space="preserve"> many of which are also Pentecostal</w:t>
      </w:r>
      <w:r w:rsidRPr="00D82C87">
        <w:rPr>
          <w:rFonts w:eastAsia="Times New Roman" w:cs="Times New Roman"/>
          <w:szCs w:val="24"/>
        </w:rPr>
        <w:t>.  In many cases, these churches are independent and they are thriving.</w:t>
      </w:r>
      <w:r w:rsidRPr="00D82C87">
        <w:rPr>
          <w:rFonts w:eastAsia="Times New Roman" w:cs="Times New Roman"/>
          <w:szCs w:val="24"/>
          <w:vertAlign w:val="superscript"/>
        </w:rPr>
        <w:footnoteReference w:id="35"/>
      </w:r>
    </w:p>
    <w:p w:rsidR="0044268D" w:rsidRPr="00D82C87" w:rsidRDefault="0044268D" w:rsidP="0044268D">
      <w:pPr>
        <w:spacing w:line="480" w:lineRule="auto"/>
        <w:jc w:val="both"/>
        <w:rPr>
          <w:rFonts w:eastAsia="Times New Roman" w:cs="Times New Roman"/>
          <w:szCs w:val="24"/>
        </w:rPr>
      </w:pPr>
      <w:r>
        <w:rPr>
          <w:rFonts w:eastAsia="Times New Roman" w:cs="Times New Roman"/>
          <w:szCs w:val="24"/>
        </w:rPr>
        <w:t xml:space="preserve">     </w:t>
      </w:r>
      <w:r w:rsidRPr="00D82C87">
        <w:rPr>
          <w:rFonts w:eastAsia="Times New Roman" w:cs="Times New Roman"/>
          <w:szCs w:val="24"/>
        </w:rPr>
        <w:t xml:space="preserve">In the region of </w:t>
      </w:r>
      <w:r w:rsidR="00FF5C69">
        <w:rPr>
          <w:rFonts w:eastAsia="Times New Roman" w:cs="Times New Roman"/>
          <w:szCs w:val="24"/>
        </w:rPr>
        <w:t xml:space="preserve">the </w:t>
      </w:r>
      <w:r w:rsidRPr="00D82C87">
        <w:rPr>
          <w:rFonts w:eastAsia="Times New Roman" w:cs="Times New Roman"/>
          <w:szCs w:val="24"/>
        </w:rPr>
        <w:t>Rhineland and Westphalia, a relatively small part of northwestern Germany where the Reformed tradition has been dominant for centuries, the emergence of congregations formed by Russians and by Africans has been extraordinary.  The United Evangelical Mission, an agency that seeks to understand and help these churches has recently reported that it</w:t>
      </w:r>
      <w:r w:rsidR="00FF5C69">
        <w:rPr>
          <w:rFonts w:eastAsia="Times New Roman" w:cs="Times New Roman"/>
          <w:szCs w:val="24"/>
        </w:rPr>
        <w:t>s</w:t>
      </w:r>
      <w:r w:rsidRPr="00D82C87">
        <w:rPr>
          <w:rFonts w:eastAsia="Times New Roman" w:cs="Times New Roman"/>
          <w:szCs w:val="24"/>
        </w:rPr>
        <w:t xml:space="preserve"> data base contains information on 393 migrant churches in the area, nearly 57% of which may be classified as “Pentecostal or Charismatic”  Of the 393 congregations, 320 are African in origin.</w:t>
      </w:r>
      <w:r w:rsidRPr="00D82C87">
        <w:rPr>
          <w:rFonts w:eastAsia="Times New Roman" w:cs="Times New Roman"/>
          <w:szCs w:val="24"/>
          <w:vertAlign w:val="superscript"/>
        </w:rPr>
        <w:footnoteReference w:id="36"/>
      </w:r>
      <w:r w:rsidRPr="00D82C87">
        <w:rPr>
          <w:rFonts w:eastAsia="Times New Roman" w:cs="Times New Roman"/>
          <w:szCs w:val="24"/>
        </w:rPr>
        <w:t xml:space="preserve">  </w:t>
      </w:r>
    </w:p>
    <w:p w:rsidR="0044268D" w:rsidRPr="00D82C87" w:rsidRDefault="0044268D" w:rsidP="0044268D">
      <w:pPr>
        <w:spacing w:line="480" w:lineRule="auto"/>
        <w:jc w:val="both"/>
        <w:rPr>
          <w:rFonts w:eastAsia="Times New Roman" w:cs="Times New Roman"/>
          <w:szCs w:val="24"/>
        </w:rPr>
      </w:pPr>
      <w:r>
        <w:rPr>
          <w:rFonts w:eastAsia="Times New Roman" w:cs="Times New Roman"/>
          <w:szCs w:val="24"/>
        </w:rPr>
        <w:t xml:space="preserve">     </w:t>
      </w:r>
      <w:r w:rsidRPr="00D82C87">
        <w:rPr>
          <w:rFonts w:eastAsia="Times New Roman" w:cs="Times New Roman"/>
          <w:szCs w:val="24"/>
        </w:rPr>
        <w:t>Recent studies originating in the Netherlands</w:t>
      </w:r>
      <w:r w:rsidRPr="00D82C87">
        <w:rPr>
          <w:rFonts w:eastAsia="Times New Roman" w:cs="Times New Roman"/>
          <w:szCs w:val="24"/>
          <w:vertAlign w:val="superscript"/>
        </w:rPr>
        <w:footnoteReference w:id="37"/>
      </w:r>
      <w:r w:rsidRPr="00D82C87">
        <w:rPr>
          <w:rFonts w:eastAsia="Times New Roman" w:cs="Times New Roman"/>
          <w:szCs w:val="24"/>
        </w:rPr>
        <w:t xml:space="preserve"> and in Germany,</w:t>
      </w:r>
      <w:r w:rsidRPr="00D82C87">
        <w:rPr>
          <w:rFonts w:eastAsia="Times New Roman" w:cs="Times New Roman"/>
          <w:szCs w:val="24"/>
          <w:vertAlign w:val="superscript"/>
        </w:rPr>
        <w:footnoteReference w:id="38"/>
      </w:r>
      <w:r w:rsidRPr="00D82C87">
        <w:rPr>
          <w:rFonts w:eastAsia="Times New Roman" w:cs="Times New Roman"/>
          <w:szCs w:val="24"/>
        </w:rPr>
        <w:t xml:space="preserve"> point to the enormo</w:t>
      </w:r>
      <w:r w:rsidR="0037621C">
        <w:rPr>
          <w:rFonts w:eastAsia="Times New Roman" w:cs="Times New Roman"/>
          <w:szCs w:val="24"/>
        </w:rPr>
        <w:t>us growth of migrant churches throughout</w:t>
      </w:r>
      <w:r w:rsidRPr="00D82C87">
        <w:rPr>
          <w:rFonts w:eastAsia="Times New Roman" w:cs="Times New Roman"/>
          <w:szCs w:val="24"/>
        </w:rPr>
        <w:t xml:space="preserve"> Europe both in number and in size.  In a survey of 258 such congregations in Germany ranging from home and storefront to </w:t>
      </w:r>
      <w:proofErr w:type="spellStart"/>
      <w:r w:rsidRPr="00D82C87">
        <w:rPr>
          <w:rFonts w:eastAsia="Times New Roman" w:cs="Times New Roman"/>
          <w:szCs w:val="24"/>
        </w:rPr>
        <w:t>me</w:t>
      </w:r>
      <w:r w:rsidR="0037621C">
        <w:rPr>
          <w:rFonts w:eastAsia="Times New Roman" w:cs="Times New Roman"/>
          <w:szCs w:val="24"/>
        </w:rPr>
        <w:t>gachurches</w:t>
      </w:r>
      <w:proofErr w:type="spellEnd"/>
      <w:r w:rsidR="0037621C">
        <w:rPr>
          <w:rFonts w:eastAsia="Times New Roman" w:cs="Times New Roman"/>
          <w:szCs w:val="24"/>
        </w:rPr>
        <w:t>, 61% were</w:t>
      </w:r>
      <w:r w:rsidRPr="00D82C87">
        <w:rPr>
          <w:rFonts w:eastAsia="Times New Roman" w:cs="Times New Roman"/>
          <w:szCs w:val="24"/>
        </w:rPr>
        <w:t xml:space="preserve"> Pentecostal/Charismatic congregations.  Fully two-thirds of the 258 congregations surveyed, originated in Africa or were comprised of African immigrants, and of these African related congregations 86% were identified as Pentecostal/Charismatic.  All of the congregations having their origins in Latin America or ministering to Latin American immigrants were identified as Pentecostal/Charismatic.</w:t>
      </w:r>
      <w:r w:rsidRPr="00D82C87">
        <w:rPr>
          <w:rFonts w:eastAsia="Times New Roman" w:cs="Times New Roman"/>
          <w:szCs w:val="24"/>
          <w:vertAlign w:val="superscript"/>
        </w:rPr>
        <w:footnoteReference w:id="39"/>
      </w:r>
      <w:r w:rsidRPr="00D82C87">
        <w:rPr>
          <w:rFonts w:eastAsia="Times New Roman" w:cs="Times New Roman"/>
          <w:szCs w:val="24"/>
        </w:rPr>
        <w:t xml:space="preserve">  </w:t>
      </w:r>
    </w:p>
    <w:p w:rsidR="0044268D" w:rsidRPr="0044268D" w:rsidRDefault="0044268D" w:rsidP="0044268D">
      <w:pPr>
        <w:spacing w:line="480" w:lineRule="auto"/>
        <w:jc w:val="both"/>
        <w:rPr>
          <w:rFonts w:eastAsia="Times New Roman" w:cs="Times New Roman"/>
          <w:szCs w:val="24"/>
        </w:rPr>
      </w:pPr>
      <w:r w:rsidRPr="0044268D">
        <w:rPr>
          <w:rFonts w:eastAsia="Times New Roman" w:cs="Times New Roman"/>
          <w:szCs w:val="24"/>
        </w:rPr>
        <w:t xml:space="preserve">     These congregations have not only added to the already impressive diversity of churches, they also provide a number of important contributions both to the immigrant and to the host culture.  Whether their members are genuine immigrants, </w:t>
      </w:r>
      <w:r w:rsidR="00FF5C69">
        <w:rPr>
          <w:rFonts w:eastAsia="Times New Roman" w:cs="Times New Roman"/>
          <w:szCs w:val="24"/>
        </w:rPr>
        <w:t xml:space="preserve">temporary </w:t>
      </w:r>
      <w:r w:rsidRPr="0044268D">
        <w:rPr>
          <w:rFonts w:eastAsia="Times New Roman" w:cs="Times New Roman"/>
          <w:szCs w:val="24"/>
        </w:rPr>
        <w:t>migrant laborers, or refugees – political or otherwise – these churches provide a reservoir of strength to those who have made them their spiritual home.  A common language, common culture, and a new community that in many ways functions as an extended family, help to provide a safe haven and a sense of continuity with the past for those who would otherwise find themselves completely marginalized by the host society.</w:t>
      </w:r>
      <w:r w:rsidRPr="0044268D">
        <w:rPr>
          <w:rFonts w:eastAsia="Times New Roman" w:cs="Times New Roman"/>
          <w:szCs w:val="24"/>
          <w:vertAlign w:val="superscript"/>
        </w:rPr>
        <w:footnoteReference w:id="40"/>
      </w:r>
      <w:r w:rsidRPr="0044268D">
        <w:rPr>
          <w:rFonts w:eastAsia="Times New Roman" w:cs="Times New Roman"/>
          <w:szCs w:val="24"/>
        </w:rPr>
        <w:t xml:space="preserve">  </w:t>
      </w:r>
    </w:p>
    <w:p w:rsidR="009F7867" w:rsidRDefault="0044268D" w:rsidP="00E17039">
      <w:pPr>
        <w:spacing w:line="480" w:lineRule="auto"/>
        <w:jc w:val="both"/>
        <w:rPr>
          <w:rFonts w:eastAsia="Times New Roman" w:cs="Times New Roman"/>
          <w:szCs w:val="24"/>
        </w:rPr>
      </w:pPr>
      <w:r w:rsidRPr="0044268D">
        <w:rPr>
          <w:rFonts w:eastAsia="Times New Roman" w:cs="Times New Roman"/>
          <w:szCs w:val="24"/>
        </w:rPr>
        <w:t xml:space="preserve">     At the same time these congregations also function as bridges of transition to the future.  This can be said of all migrant churches, of course, but in the case of Pentecostal churches, there is the added dimension of power of which so many migrants speak – not merely the power shared by the community that enables them to survive, but spiritual power that is rooted deeply in a worldview that allows the migrant to view his or her situation in the cosmic</w:t>
      </w:r>
      <w:r w:rsidR="002D1EFD">
        <w:rPr>
          <w:rFonts w:eastAsia="Times New Roman" w:cs="Times New Roman"/>
          <w:szCs w:val="24"/>
        </w:rPr>
        <w:t xml:space="preserve"> terms that are familiar to </w:t>
      </w:r>
      <w:r w:rsidRPr="0044268D">
        <w:rPr>
          <w:rFonts w:eastAsia="Times New Roman" w:cs="Times New Roman"/>
          <w:szCs w:val="24"/>
        </w:rPr>
        <w:t>worshippers in their or</w:t>
      </w:r>
      <w:r w:rsidR="009F7867">
        <w:rPr>
          <w:rFonts w:eastAsia="Times New Roman" w:cs="Times New Roman"/>
          <w:szCs w:val="24"/>
        </w:rPr>
        <w:t xml:space="preserve">iginal homelands.  </w:t>
      </w:r>
      <w:r w:rsidRPr="0044268D">
        <w:rPr>
          <w:rFonts w:eastAsia="Times New Roman" w:cs="Times New Roman"/>
          <w:szCs w:val="24"/>
        </w:rPr>
        <w:t>It is little wonder that they tend to talk a great deal about “spiritual warfare” and related themes.</w:t>
      </w:r>
      <w:r w:rsidRPr="0044268D">
        <w:rPr>
          <w:rFonts w:eastAsia="Times New Roman" w:cs="Times New Roman"/>
          <w:szCs w:val="24"/>
          <w:vertAlign w:val="superscript"/>
        </w:rPr>
        <w:footnoteReference w:id="41"/>
      </w:r>
      <w:r w:rsidRPr="0044268D">
        <w:rPr>
          <w:rFonts w:eastAsia="Times New Roman" w:cs="Times New Roman"/>
          <w:szCs w:val="24"/>
        </w:rPr>
        <w:t xml:space="preserve"> </w:t>
      </w:r>
    </w:p>
    <w:p w:rsidR="00E17039" w:rsidRPr="00E17039" w:rsidRDefault="009F7867" w:rsidP="00E17039">
      <w:pPr>
        <w:spacing w:line="480" w:lineRule="auto"/>
        <w:jc w:val="both"/>
        <w:rPr>
          <w:rFonts w:eastAsia="Times New Roman" w:cs="Times New Roman"/>
          <w:szCs w:val="24"/>
        </w:rPr>
      </w:pPr>
      <w:r>
        <w:rPr>
          <w:rFonts w:eastAsia="Times New Roman" w:cs="Times New Roman"/>
          <w:szCs w:val="24"/>
        </w:rPr>
        <w:t xml:space="preserve">     It may surprise you to hear that one such congregation, Pastor</w:t>
      </w:r>
      <w:r w:rsidR="00E17039" w:rsidRPr="00E17039">
        <w:rPr>
          <w:rFonts w:eastAsia="Times New Roman" w:cs="Times New Roman"/>
          <w:szCs w:val="24"/>
        </w:rPr>
        <w:t xml:space="preserve"> Sunday </w:t>
      </w:r>
      <w:proofErr w:type="spellStart"/>
      <w:r w:rsidR="00E17039" w:rsidRPr="00E17039">
        <w:rPr>
          <w:rFonts w:eastAsia="Times New Roman" w:cs="Times New Roman"/>
          <w:szCs w:val="24"/>
        </w:rPr>
        <w:t>Adelaja’s</w:t>
      </w:r>
      <w:proofErr w:type="spellEnd"/>
      <w:r w:rsidR="00E17039" w:rsidRPr="00E17039">
        <w:rPr>
          <w:rFonts w:eastAsia="Times New Roman" w:cs="Times New Roman"/>
          <w:szCs w:val="24"/>
        </w:rPr>
        <w:t xml:space="preserve"> Embassy of the Blessed Kingdom of God for All Nations, a Pentecostal congregation in Kiev, Ukraine, now boastin</w:t>
      </w:r>
      <w:r w:rsidR="00FF5C69">
        <w:rPr>
          <w:rFonts w:eastAsia="Times New Roman" w:cs="Times New Roman"/>
          <w:szCs w:val="24"/>
        </w:rPr>
        <w:t>g a membership of 25,000</w:t>
      </w:r>
      <w:r w:rsidR="00E17039" w:rsidRPr="00E17039">
        <w:rPr>
          <w:rFonts w:eastAsia="Times New Roman" w:cs="Times New Roman"/>
          <w:szCs w:val="24"/>
        </w:rPr>
        <w:t>, with 600 satellite congregations around the wor</w:t>
      </w:r>
      <w:r w:rsidR="00223A0E">
        <w:rPr>
          <w:rFonts w:eastAsia="Times New Roman" w:cs="Times New Roman"/>
          <w:szCs w:val="24"/>
        </w:rPr>
        <w:t>ld, makes</w:t>
      </w:r>
      <w:r w:rsidR="00E17039">
        <w:rPr>
          <w:rFonts w:eastAsia="Times New Roman" w:cs="Times New Roman"/>
          <w:szCs w:val="24"/>
        </w:rPr>
        <w:t xml:space="preserve"> it the largest congregation</w:t>
      </w:r>
      <w:r w:rsidR="00E17039" w:rsidRPr="00E17039">
        <w:rPr>
          <w:rFonts w:eastAsia="Times New Roman" w:cs="Times New Roman"/>
          <w:szCs w:val="24"/>
        </w:rPr>
        <w:t xml:space="preserve"> in all of Europe – East or West.</w:t>
      </w:r>
      <w:r w:rsidR="00E17039" w:rsidRPr="00E17039">
        <w:rPr>
          <w:rFonts w:eastAsia="Times New Roman" w:cs="Times New Roman"/>
          <w:szCs w:val="24"/>
          <w:vertAlign w:val="superscript"/>
        </w:rPr>
        <w:footnoteReference w:id="42"/>
      </w:r>
      <w:r w:rsidR="00E17039" w:rsidRPr="00E17039">
        <w:rPr>
          <w:rFonts w:eastAsia="Times New Roman" w:cs="Times New Roman"/>
          <w:szCs w:val="24"/>
        </w:rPr>
        <w:t xml:space="preserve">  </w:t>
      </w:r>
      <w:proofErr w:type="spellStart"/>
      <w:r w:rsidR="00E17039" w:rsidRPr="00E17039">
        <w:rPr>
          <w:rFonts w:eastAsia="Times New Roman" w:cs="Times New Roman"/>
          <w:szCs w:val="24"/>
        </w:rPr>
        <w:t>Adelaja</w:t>
      </w:r>
      <w:proofErr w:type="spellEnd"/>
      <w:r w:rsidR="00E17039" w:rsidRPr="00E17039">
        <w:rPr>
          <w:rFonts w:eastAsia="Times New Roman" w:cs="Times New Roman"/>
          <w:szCs w:val="24"/>
        </w:rPr>
        <w:t xml:space="preserve"> is a Nigerian immigrant whose services include the latest technologies and music, and what one </w:t>
      </w:r>
      <w:r w:rsidR="00E17039" w:rsidRPr="00E17039">
        <w:rPr>
          <w:rFonts w:eastAsia="Times New Roman" w:cs="Times New Roman"/>
          <w:i/>
          <w:szCs w:val="24"/>
        </w:rPr>
        <w:t>Wall Street Journal</w:t>
      </w:r>
      <w:r w:rsidR="00E17039" w:rsidRPr="00E17039">
        <w:rPr>
          <w:rFonts w:eastAsia="Times New Roman" w:cs="Times New Roman"/>
          <w:szCs w:val="24"/>
        </w:rPr>
        <w:t xml:space="preserve"> reporter described as “Ukrainian girls in red uniforms dancing and shaking pompoms on a smoky stage.”</w:t>
      </w:r>
      <w:r w:rsidR="00E17039" w:rsidRPr="00E17039">
        <w:rPr>
          <w:rFonts w:eastAsia="Times New Roman" w:cs="Times New Roman"/>
          <w:szCs w:val="24"/>
          <w:vertAlign w:val="superscript"/>
        </w:rPr>
        <w:footnoteReference w:id="43"/>
      </w:r>
      <w:r w:rsidR="00E17039" w:rsidRPr="00E17039">
        <w:rPr>
          <w:rFonts w:eastAsia="Times New Roman" w:cs="Times New Roman"/>
          <w:szCs w:val="24"/>
        </w:rPr>
        <w:t xml:space="preserve">  His sermons call for repentance and change not only for individuals but also for society, and many of his followers </w:t>
      </w:r>
      <w:r w:rsidR="00223A0E">
        <w:rPr>
          <w:rFonts w:eastAsia="Times New Roman" w:cs="Times New Roman"/>
          <w:szCs w:val="24"/>
        </w:rPr>
        <w:t>are converts saved from</w:t>
      </w:r>
      <w:r w:rsidR="00E17039" w:rsidRPr="00E17039">
        <w:rPr>
          <w:rFonts w:eastAsia="Times New Roman" w:cs="Times New Roman"/>
          <w:szCs w:val="24"/>
        </w:rPr>
        <w:t xml:space="preserve"> the street where they formerly lived as alcoholics, drug addicts, and prostitutes.  Whatever one may think of this type of worship service, it must also be noted that the congregation has developed an extensive evangelistic program and outreach ministries.  These programs feed roughly 2000 people a day, while an</w:t>
      </w:r>
      <w:r w:rsidR="00E17039">
        <w:rPr>
          <w:rFonts w:eastAsia="Times New Roman" w:cs="Times New Roman"/>
          <w:szCs w:val="24"/>
        </w:rPr>
        <w:t>other</w:t>
      </w:r>
      <w:r w:rsidR="00E17039" w:rsidRPr="00E17039">
        <w:rPr>
          <w:rFonts w:eastAsia="Times New Roman" w:cs="Times New Roman"/>
          <w:szCs w:val="24"/>
        </w:rPr>
        <w:t xml:space="preserve"> arm of the church provides food, clothing, housing, and education for about 2000 former street children.  It also provides extensive counseling services as well as self-help and re-education programs for those in need.  </w:t>
      </w:r>
    </w:p>
    <w:p w:rsidR="00E17039" w:rsidRPr="00E17039" w:rsidRDefault="00E17039" w:rsidP="00E17039">
      <w:pPr>
        <w:spacing w:line="480" w:lineRule="auto"/>
        <w:jc w:val="both"/>
        <w:rPr>
          <w:rFonts w:eastAsia="Times New Roman" w:cs="Times New Roman"/>
          <w:szCs w:val="24"/>
        </w:rPr>
      </w:pPr>
      <w:r w:rsidRPr="00E17039">
        <w:rPr>
          <w:rFonts w:eastAsia="Times New Roman" w:cs="Times New Roman"/>
          <w:szCs w:val="24"/>
        </w:rPr>
        <w:t xml:space="preserve">     The Embassy of the Kingdo</w:t>
      </w:r>
      <w:r>
        <w:rPr>
          <w:rFonts w:eastAsia="Times New Roman" w:cs="Times New Roman"/>
          <w:szCs w:val="24"/>
        </w:rPr>
        <w:t>m of God for All Nations</w:t>
      </w:r>
      <w:r w:rsidRPr="00E17039">
        <w:rPr>
          <w:rFonts w:eastAsia="Times New Roman" w:cs="Times New Roman"/>
          <w:szCs w:val="24"/>
        </w:rPr>
        <w:t xml:space="preserve"> also gained national attention because of its public involvement in the so-called “Orange Revolution” that brought </w:t>
      </w:r>
      <w:r w:rsidR="002D1EFD">
        <w:rPr>
          <w:rFonts w:eastAsia="Times New Roman" w:cs="Times New Roman"/>
          <w:szCs w:val="24"/>
        </w:rPr>
        <w:t>a measure of political change to</w:t>
      </w:r>
      <w:r w:rsidRPr="00E17039">
        <w:rPr>
          <w:rFonts w:eastAsia="Times New Roman" w:cs="Times New Roman"/>
          <w:szCs w:val="24"/>
        </w:rPr>
        <w:t xml:space="preserve"> the Ukraine, and as a result it has been able to attract people from the full range of society, from the very poor, drug and alcohol addicts, a number of members of the Ukrainian Parliament as well as the mayor of Kiev.</w:t>
      </w:r>
    </w:p>
    <w:p w:rsidR="00E17039" w:rsidRPr="00E17039" w:rsidRDefault="00E17039" w:rsidP="00E17039">
      <w:pPr>
        <w:spacing w:line="480" w:lineRule="auto"/>
        <w:jc w:val="both"/>
        <w:rPr>
          <w:rFonts w:eastAsia="Times New Roman" w:cs="Times New Roman"/>
          <w:szCs w:val="24"/>
        </w:rPr>
      </w:pPr>
      <w:r w:rsidRPr="00B00C66">
        <w:rPr>
          <w:rFonts w:eastAsia="Times New Roman" w:cs="Times New Roman"/>
          <w:szCs w:val="24"/>
        </w:rPr>
        <w:t xml:space="preserve">     The spread of newer types of religion is only one form of change that is currently taking place.   Many people are changing their religious allegiances.  On Sunday, April 20, 2008, the </w:t>
      </w:r>
      <w:r w:rsidRPr="00B00C66">
        <w:rPr>
          <w:rFonts w:eastAsia="Times New Roman" w:cs="Times New Roman"/>
          <w:i/>
          <w:szCs w:val="24"/>
        </w:rPr>
        <w:t>New York Times</w:t>
      </w:r>
      <w:r w:rsidRPr="00B00C66">
        <w:rPr>
          <w:rFonts w:eastAsia="Times New Roman" w:cs="Times New Roman"/>
          <w:szCs w:val="24"/>
        </w:rPr>
        <w:t xml:space="preserve"> featured an article titled “A Populist Shift Confronts the Catholic Church.”  Undoubtedly it was timed to be released on the last day of Pope Benedict’s visit to the United States.  In an eye-catching subtitle, it claimed that “An estimated 1.3 million Latino Catholics have joined Pentecostal congregations since immigrating to the United States, presenting a growing challenge to Roman Catholicism.”</w:t>
      </w:r>
      <w:r w:rsidRPr="00B00C66">
        <w:rPr>
          <w:rFonts w:eastAsia="Times New Roman" w:cs="Times New Roman"/>
          <w:szCs w:val="24"/>
          <w:vertAlign w:val="superscript"/>
        </w:rPr>
        <w:footnoteReference w:id="44"/>
      </w:r>
      <w:r w:rsidR="00223A0E">
        <w:rPr>
          <w:rFonts w:eastAsia="Times New Roman" w:cs="Times New Roman"/>
          <w:szCs w:val="24"/>
        </w:rPr>
        <w:t xml:space="preserve">  While this is not news, </w:t>
      </w:r>
      <w:r w:rsidRPr="00B00C66">
        <w:rPr>
          <w:rFonts w:eastAsia="Times New Roman" w:cs="Times New Roman"/>
          <w:szCs w:val="24"/>
        </w:rPr>
        <w:t>the basic informat</w:t>
      </w:r>
      <w:r w:rsidR="00223A0E">
        <w:rPr>
          <w:rFonts w:eastAsia="Times New Roman" w:cs="Times New Roman"/>
          <w:szCs w:val="24"/>
        </w:rPr>
        <w:t>ion has long been accessible, the numbers</w:t>
      </w:r>
      <w:r w:rsidRPr="00B00C66">
        <w:rPr>
          <w:rFonts w:eastAsia="Times New Roman" w:cs="Times New Roman"/>
          <w:szCs w:val="24"/>
        </w:rPr>
        <w:t xml:space="preserve"> are significant.</w:t>
      </w:r>
    </w:p>
    <w:p w:rsidR="00E17039" w:rsidRDefault="00E17039" w:rsidP="00E17039">
      <w:pPr>
        <w:spacing w:line="480" w:lineRule="auto"/>
        <w:jc w:val="both"/>
      </w:pPr>
      <w:r>
        <w:t xml:space="preserve">     It is difficult to keep up with all aspects of a Movement that even a decade ago reportedly opened up five churches a week in greater Rio de </w:t>
      </w:r>
      <w:proofErr w:type="spellStart"/>
      <w:r w:rsidRPr="00683F99">
        <w:t>Janiero</w:t>
      </w:r>
      <w:proofErr w:type="spellEnd"/>
      <w:r w:rsidRPr="00683F99">
        <w:t>,</w:t>
      </w:r>
      <w:r w:rsidRPr="00683F99">
        <w:rPr>
          <w:rStyle w:val="FootnoteReference"/>
        </w:rPr>
        <w:footnoteReference w:id="45"/>
      </w:r>
      <w:r w:rsidRPr="00683F99">
        <w:t xml:space="preserve"> a Movement</w:t>
      </w:r>
      <w:r>
        <w:t xml:space="preserve"> in which migrant churches are burgeoning throughout Europe and North America, often outstripping the indigenous population in church attendance</w:t>
      </w:r>
      <w:r>
        <w:rPr>
          <w:rStyle w:val="FootnoteReference"/>
        </w:rPr>
        <w:footnoteReference w:id="46"/>
      </w:r>
      <w:r>
        <w:t xml:space="preserve"> while at the same time transforming the nature of what it means to be Pentecostal in their adopted land,</w:t>
      </w:r>
      <w:r>
        <w:rPr>
          <w:rStyle w:val="FootnoteReference"/>
        </w:rPr>
        <w:footnoteReference w:id="47"/>
      </w:r>
      <w:r>
        <w:t xml:space="preserve"> a Movement that is both entrepreneurial and overwhelmingly </w:t>
      </w:r>
      <w:proofErr w:type="spellStart"/>
      <w:r>
        <w:t>polycephalous</w:t>
      </w:r>
      <w:proofErr w:type="spellEnd"/>
      <w:r>
        <w:t xml:space="preserve"> in its organization and structures,</w:t>
      </w:r>
      <w:r>
        <w:rPr>
          <w:rStyle w:val="FootnoteReference"/>
        </w:rPr>
        <w:footnoteReference w:id="48"/>
      </w:r>
      <w:r>
        <w:t xml:space="preserve"> a Movement whose most significant commodity, even in the churches that proclaim the prosperity gospel, may simply </w:t>
      </w:r>
      <w:r w:rsidRPr="00623E95">
        <w:t xml:space="preserve">be </w:t>
      </w:r>
      <w:r>
        <w:t xml:space="preserve">received by the faithful as </w:t>
      </w:r>
      <w:r w:rsidRPr="00A02794">
        <w:rPr>
          <w:i/>
        </w:rPr>
        <w:t>hope</w:t>
      </w:r>
      <w:r>
        <w:t xml:space="preserve">, rather than the </w:t>
      </w:r>
      <w:r w:rsidRPr="00A02794">
        <w:rPr>
          <w:i/>
        </w:rPr>
        <w:t>materialism</w:t>
      </w:r>
      <w:r>
        <w:t xml:space="preserve"> so often displayed in mass media appeals and criticized by so many</w:t>
      </w:r>
      <w:r w:rsidRPr="00623E95">
        <w:t>,</w:t>
      </w:r>
      <w:r w:rsidRPr="00623E95">
        <w:rPr>
          <w:rStyle w:val="FootnoteReference"/>
        </w:rPr>
        <w:footnoteReference w:id="49"/>
      </w:r>
      <w:r>
        <w:t xml:space="preserve"> a Movement that may have many millions of adherents in a land such as China, where it is difficult a</w:t>
      </w:r>
      <w:r w:rsidR="002D1EFD">
        <w:t>t best to obtain reliable figure</w:t>
      </w:r>
      <w:r>
        <w:t xml:space="preserve">s, a Movement that works undercover to evangelize Muslims throughout a range of </w:t>
      </w:r>
      <w:r w:rsidR="002D1EFD">
        <w:t xml:space="preserve">Middle Eastern and North African </w:t>
      </w:r>
      <w:r>
        <w:t xml:space="preserve">countries where Islam is the dominant force, a Movement that may slowly be emerging as a </w:t>
      </w:r>
      <w:r w:rsidR="002D1EFD">
        <w:t xml:space="preserve">political </w:t>
      </w:r>
      <w:r>
        <w:t>force to be reckoned with in many countries of the world</w:t>
      </w:r>
      <w:r w:rsidR="002D1EFD">
        <w:t>,</w:t>
      </w:r>
      <w:r>
        <w:t xml:space="preserve"> as it awakens to its </w:t>
      </w:r>
      <w:r w:rsidR="002D1EFD">
        <w:t xml:space="preserve">potential </w:t>
      </w:r>
      <w:r w:rsidRPr="00B81534">
        <w:t>power</w:t>
      </w:r>
      <w:r w:rsidR="002D1EFD">
        <w:t xml:space="preserve"> in that arena</w:t>
      </w:r>
      <w:r w:rsidRPr="00B81534">
        <w:t>.</w:t>
      </w:r>
      <w:r w:rsidRPr="00B81534">
        <w:rPr>
          <w:rStyle w:val="FootnoteReference"/>
        </w:rPr>
        <w:footnoteReference w:id="50"/>
      </w:r>
    </w:p>
    <w:p w:rsidR="002D1EFD" w:rsidRDefault="00E17039" w:rsidP="00E17039">
      <w:pPr>
        <w:spacing w:line="480" w:lineRule="auto"/>
        <w:jc w:val="both"/>
      </w:pPr>
      <w:r>
        <w:t xml:space="preserve">     As I look at Pentecostalism around the world, a number of issues attract my attention.  It is not the Movement’s diversity alone that contributes to my interest nor is it necessarily the phenomenal growth rate that we have witnessed in this Movement in recent years, though both of these points are worthy of further reflection.  It is that Pentecostalism has much to offer to its participants that seem not to be always obvious or read</w:t>
      </w:r>
      <w:r w:rsidR="00B52AC4">
        <w:t>ily available in other Christian</w:t>
      </w:r>
      <w:r>
        <w:t xml:space="preserve"> traditions.  It is that Pentecostalism seems to be more at home in the developing world than it is in the developed world.  It is that the contextual differences that are possible within Pentecostalism seem to have fewer limits than might be the case in many other traditions.  It is the nature of Pentecostalism as a religion developed “from below” rather than a reasoned </w:t>
      </w:r>
      <w:r w:rsidR="00223A0E">
        <w:t xml:space="preserve">and often idealized </w:t>
      </w:r>
      <w:r>
        <w:t>religion</w:t>
      </w:r>
      <w:r w:rsidR="00223A0E">
        <w:t xml:space="preserve"> developed</w:t>
      </w:r>
      <w:r>
        <w:t xml:space="preserve"> “from above”</w:t>
      </w:r>
      <w:r w:rsidR="002D1EFD">
        <w:t>,</w:t>
      </w:r>
      <w:r>
        <w:t xml:space="preserve"> to include more flexibility.  </w:t>
      </w:r>
    </w:p>
    <w:p w:rsidR="00E17039" w:rsidRDefault="002D1EFD" w:rsidP="00E17039">
      <w:pPr>
        <w:spacing w:line="480" w:lineRule="auto"/>
        <w:jc w:val="both"/>
        <w:rPr>
          <w:rFonts w:eastAsia="Times New Roman" w:cs="Times New Roman"/>
          <w:szCs w:val="24"/>
        </w:rPr>
      </w:pPr>
      <w:r>
        <w:t xml:space="preserve">     </w:t>
      </w:r>
      <w:r w:rsidR="00E17039">
        <w:t xml:space="preserve">It seems to show up in the tension that exists between charisma and institution.  In many traditions, this tension seems to have been resolved almost entirely in favor of institutions, leaving little for the average layperson </w:t>
      </w:r>
      <w:r w:rsidR="00223A0E">
        <w:t>to do except be a spectator.  But what is most interesting to me</w:t>
      </w:r>
      <w:r w:rsidR="00E17039">
        <w:t xml:space="preserve"> is a fact that unlike most other theological traditions and denominational families, Pentecostalism has found ways to permeate virtually all parts of the Christian family.</w:t>
      </w:r>
      <w:r w:rsidR="007A3C88">
        <w:t xml:space="preserve">  </w:t>
      </w:r>
      <w:r w:rsidR="007A3C88">
        <w:rPr>
          <w:rFonts w:eastAsia="Times New Roman" w:cs="Times New Roman"/>
          <w:szCs w:val="24"/>
        </w:rPr>
        <w:t>Indeed, the Catholic journalist John Allen has s</w:t>
      </w:r>
      <w:r w:rsidR="009F7867">
        <w:rPr>
          <w:rFonts w:eastAsia="Times New Roman" w:cs="Times New Roman"/>
          <w:szCs w:val="24"/>
        </w:rPr>
        <w:t xml:space="preserve">uggested that the trend toward </w:t>
      </w:r>
      <w:proofErr w:type="spellStart"/>
      <w:r w:rsidR="009F7867">
        <w:rPr>
          <w:rFonts w:eastAsia="Times New Roman" w:cs="Times New Roman"/>
          <w:szCs w:val="24"/>
        </w:rPr>
        <w:t>P</w:t>
      </w:r>
      <w:r w:rsidR="007A3C88">
        <w:rPr>
          <w:rFonts w:eastAsia="Times New Roman" w:cs="Times New Roman"/>
          <w:szCs w:val="24"/>
        </w:rPr>
        <w:t>entecostalization</w:t>
      </w:r>
      <w:proofErr w:type="spellEnd"/>
      <w:r w:rsidR="007A3C88">
        <w:rPr>
          <w:rFonts w:eastAsia="Times New Roman" w:cs="Times New Roman"/>
          <w:szCs w:val="24"/>
        </w:rPr>
        <w:t xml:space="preserve"> is one of the most significant trends contributing to the revitalization of the Catholic Church</w:t>
      </w:r>
      <w:r w:rsidR="009F7867">
        <w:rPr>
          <w:rFonts w:eastAsia="Times New Roman" w:cs="Times New Roman"/>
          <w:szCs w:val="24"/>
        </w:rPr>
        <w:t xml:space="preserve"> now, and</w:t>
      </w:r>
      <w:r w:rsidR="007A3C88">
        <w:rPr>
          <w:rFonts w:eastAsia="Times New Roman" w:cs="Times New Roman"/>
          <w:szCs w:val="24"/>
        </w:rPr>
        <w:t xml:space="preserve"> in the future.</w:t>
      </w:r>
      <w:r w:rsidR="007A3C88">
        <w:rPr>
          <w:rStyle w:val="FootnoteReference"/>
          <w:rFonts w:eastAsia="Times New Roman" w:cs="Times New Roman"/>
          <w:szCs w:val="24"/>
        </w:rPr>
        <w:footnoteReference w:id="51"/>
      </w:r>
    </w:p>
    <w:p w:rsidR="00AE0DA7" w:rsidRPr="009F7867" w:rsidRDefault="009F7867" w:rsidP="00E17039">
      <w:pPr>
        <w:spacing w:line="480" w:lineRule="auto"/>
        <w:jc w:val="both"/>
        <w:rPr>
          <w:rFonts w:eastAsia="Times New Roman" w:cs="Times New Roman"/>
          <w:szCs w:val="24"/>
        </w:rPr>
      </w:pPr>
      <w:r>
        <w:rPr>
          <w:rFonts w:eastAsia="Times New Roman" w:cs="Times New Roman"/>
          <w:szCs w:val="24"/>
        </w:rPr>
        <w:t xml:space="preserve">     As I look across the </w:t>
      </w:r>
      <w:r w:rsidR="002A7A8F">
        <w:rPr>
          <w:rFonts w:eastAsia="Times New Roman" w:cs="Times New Roman"/>
          <w:szCs w:val="24"/>
        </w:rPr>
        <w:t xml:space="preserve">global </w:t>
      </w:r>
      <w:r>
        <w:rPr>
          <w:rFonts w:eastAsia="Times New Roman" w:cs="Times New Roman"/>
          <w:szCs w:val="24"/>
        </w:rPr>
        <w:t xml:space="preserve">ecclesial landscape another phenomenon comes to mind.  </w:t>
      </w:r>
      <w:r>
        <w:t>T</w:t>
      </w:r>
      <w:r w:rsidR="00223A0E">
        <w:t xml:space="preserve">he Communist States marked by the boundaries of the </w:t>
      </w:r>
      <w:r w:rsidR="00B52AC4">
        <w:t>former Soviet Union and the Peoples’ Republic</w:t>
      </w:r>
      <w:r w:rsidR="00223A0E">
        <w:t xml:space="preserve"> China</w:t>
      </w:r>
      <w:r w:rsidR="002A7A8F">
        <w:t xml:space="preserve"> may provide one manifestation of that phenomenon</w:t>
      </w:r>
      <w:r w:rsidR="00223A0E">
        <w:t>.  In the West, we saw the Communist takeover of these la</w:t>
      </w:r>
      <w:r w:rsidR="002A7A8F">
        <w:t>nds as a terrible thing.  We viewed it</w:t>
      </w:r>
      <w:r w:rsidR="00223A0E">
        <w:t xml:space="preserve"> not only</w:t>
      </w:r>
      <w:r w:rsidR="002A7A8F">
        <w:t xml:space="preserve"> as</w:t>
      </w:r>
      <w:r w:rsidR="00223A0E">
        <w:t xml:space="preserve"> an economic challenge; it was</w:t>
      </w:r>
      <w:r w:rsidR="002A7A8F">
        <w:t xml:space="preserve"> also seen as</w:t>
      </w:r>
      <w:r w:rsidR="00223A0E">
        <w:t xml:space="preserve"> a spiritual challenge.  Those in control of the Communist Party espoused the end of religion and sought to replace it with atheism.  As a result, they persecuted all religions, in a sense, attempting to scrape the ground clean</w:t>
      </w:r>
      <w:r w:rsidR="002A7A8F">
        <w:t xml:space="preserve"> of all religious influence</w:t>
      </w:r>
      <w:r w:rsidR="00223A0E">
        <w:t xml:space="preserve">.  </w:t>
      </w:r>
    </w:p>
    <w:p w:rsidR="0070177C" w:rsidRDefault="00AE0DA7" w:rsidP="00E17039">
      <w:pPr>
        <w:spacing w:line="480" w:lineRule="auto"/>
        <w:jc w:val="both"/>
      </w:pPr>
      <w:r>
        <w:t xml:space="preserve">   </w:t>
      </w:r>
      <w:r w:rsidR="002A7A8F">
        <w:t xml:space="preserve">  But w</w:t>
      </w:r>
      <w:r w:rsidR="008E659D">
        <w:t>hat if God were the One who was actually</w:t>
      </w:r>
      <w:r>
        <w:t xml:space="preserve"> behind the Communist takeover of these nations?  </w:t>
      </w:r>
      <w:r w:rsidR="002A7A8F">
        <w:t xml:space="preserve">After all, Daniel 2:21 tells us that it is the Lord who “deposes kings and sets up kings”.  </w:t>
      </w:r>
      <w:r>
        <w:t>What if God was the One who saw the scraping of the ground to be a</w:t>
      </w:r>
      <w:r w:rsidR="002D1EFD">
        <w:t xml:space="preserve"> necessary and</w:t>
      </w:r>
      <w:r>
        <w:t xml:space="preserve"> </w:t>
      </w:r>
      <w:r w:rsidR="00B52AC4">
        <w:t xml:space="preserve">a </w:t>
      </w:r>
      <w:r>
        <w:t>positive factor in the history of humanity</w:t>
      </w:r>
      <w:r w:rsidR="002A7A8F">
        <w:t xml:space="preserve"> in this region of the world</w:t>
      </w:r>
      <w:r>
        <w:t xml:space="preserve">?  What do we see </w:t>
      </w:r>
      <w:r w:rsidR="002A7A8F">
        <w:t xml:space="preserve">now </w:t>
      </w:r>
      <w:r>
        <w:t xml:space="preserve">where the land was </w:t>
      </w:r>
      <w:r w:rsidR="002A7A8F">
        <w:t>“</w:t>
      </w:r>
      <w:r>
        <w:t>cleared</w:t>
      </w:r>
      <w:r w:rsidR="002A7A8F">
        <w:t>”</w:t>
      </w:r>
      <w:r>
        <w:t xml:space="preserve">?  We see an Orthodox </w:t>
      </w:r>
      <w:r w:rsidR="002D1EFD">
        <w:t>Church that is stronger</w:t>
      </w:r>
      <w:r w:rsidR="00B52AC4">
        <w:t>, more spiritual, and more vital</w:t>
      </w:r>
      <w:r w:rsidR="002D1EFD">
        <w:t xml:space="preserve"> than ever</w:t>
      </w:r>
      <w:r>
        <w:t xml:space="preserve">, and </w:t>
      </w:r>
      <w:r w:rsidR="002A7A8F">
        <w:t xml:space="preserve">we hear </w:t>
      </w:r>
      <w:r>
        <w:t>a call for the evangelization of the Russian citizens.</w:t>
      </w:r>
      <w:r w:rsidR="00E45C8D">
        <w:rPr>
          <w:rStyle w:val="FootnoteReference"/>
        </w:rPr>
        <w:footnoteReference w:id="52"/>
      </w:r>
      <w:r>
        <w:t xml:space="preserve">  We see the establishment of thousands of house churches</w:t>
      </w:r>
      <w:r w:rsidR="002A7A8F">
        <w:t xml:space="preserve"> throughout China</w:t>
      </w:r>
      <w:r>
        <w:t xml:space="preserve">, new understandings of the nature of Church, and even a government that describes the official church as “post-denominational.”  </w:t>
      </w:r>
      <w:r w:rsidR="00E17039">
        <w:t xml:space="preserve">In a sense, </w:t>
      </w:r>
      <w:r>
        <w:t xml:space="preserve">the breakdown of </w:t>
      </w:r>
      <w:r w:rsidR="002A7A8F">
        <w:t xml:space="preserve">the </w:t>
      </w:r>
      <w:r>
        <w:t>Christendom</w:t>
      </w:r>
      <w:r w:rsidR="002A7A8F">
        <w:t xml:space="preserve"> of the past such as that described by Philip Jenkins, </w:t>
      </w:r>
      <w:r>
        <w:t>may well be</w:t>
      </w:r>
      <w:r w:rsidR="00E17039">
        <w:t xml:space="preserve"> a good thing.</w:t>
      </w:r>
      <w:r w:rsidR="002A7A8F">
        <w:rPr>
          <w:rStyle w:val="FootnoteReference"/>
        </w:rPr>
        <w:footnoteReference w:id="53"/>
      </w:r>
      <w:r w:rsidR="00E17039">
        <w:t xml:space="preserve">  </w:t>
      </w:r>
    </w:p>
    <w:p w:rsidR="0070177C" w:rsidRDefault="0070177C" w:rsidP="00E17039">
      <w:pPr>
        <w:spacing w:line="480" w:lineRule="auto"/>
        <w:jc w:val="both"/>
      </w:pPr>
      <w:r>
        <w:t xml:space="preserve">     A second aspect that may be related to the first, though in a different way, is the changes we are currently seeing in the decline of the number of people who claim to be committe</w:t>
      </w:r>
      <w:r w:rsidR="00471A54">
        <w:t xml:space="preserve">d to any single </w:t>
      </w:r>
      <w:r>
        <w:t>relig</w:t>
      </w:r>
      <w:r w:rsidR="00471A54">
        <w:t>ious institution</w:t>
      </w:r>
      <w:r>
        <w:t xml:space="preserve">, the decline in </w:t>
      </w:r>
      <w:r w:rsidR="00471A54">
        <w:t xml:space="preserve">traditional </w:t>
      </w:r>
      <w:r>
        <w:t>church membership</w:t>
      </w:r>
      <w:r w:rsidR="00471A54">
        <w:t>, and the growth of what are sometimes labeled as</w:t>
      </w:r>
      <w:r>
        <w:t xml:space="preserve"> emerging forms of Christianity.  </w:t>
      </w:r>
      <w:r w:rsidRPr="0070177C">
        <w:rPr>
          <w:rFonts w:eastAsia="Times New Roman" w:cs="Times New Roman"/>
          <w:szCs w:val="24"/>
        </w:rPr>
        <w:t>As I have looked over the literature</w:t>
      </w:r>
      <w:r>
        <w:rPr>
          <w:rFonts w:eastAsia="Times New Roman" w:cs="Times New Roman"/>
          <w:szCs w:val="24"/>
        </w:rPr>
        <w:t xml:space="preserve"> regarding these newer forms of Christianity</w:t>
      </w:r>
      <w:r w:rsidRPr="0070177C">
        <w:rPr>
          <w:rFonts w:eastAsia="Times New Roman" w:cs="Times New Roman"/>
          <w:szCs w:val="24"/>
        </w:rPr>
        <w:t>, I have come to the conclusion that</w:t>
      </w:r>
      <w:r w:rsidR="00471A54">
        <w:rPr>
          <w:rFonts w:eastAsia="Times New Roman" w:cs="Times New Roman"/>
          <w:szCs w:val="24"/>
        </w:rPr>
        <w:t xml:space="preserve"> </w:t>
      </w:r>
      <w:r w:rsidRPr="0070177C">
        <w:rPr>
          <w:rFonts w:eastAsia="Times New Roman" w:cs="Times New Roman"/>
          <w:szCs w:val="24"/>
        </w:rPr>
        <w:t xml:space="preserve">they probably do not have a major contribution to make to any contemporary ecumenical </w:t>
      </w:r>
      <w:r w:rsidRPr="0070177C">
        <w:rPr>
          <w:rFonts w:eastAsia="Times New Roman" w:cs="Times New Roman"/>
          <w:i/>
          <w:szCs w:val="24"/>
        </w:rPr>
        <w:t>institution</w:t>
      </w:r>
      <w:r w:rsidR="00471A54">
        <w:rPr>
          <w:rFonts w:eastAsia="Times New Roman" w:cs="Times New Roman"/>
          <w:szCs w:val="24"/>
        </w:rPr>
        <w:t>.</w:t>
      </w:r>
      <w:r w:rsidRPr="0070177C">
        <w:rPr>
          <w:rFonts w:eastAsia="Times New Roman" w:cs="Times New Roman"/>
          <w:szCs w:val="24"/>
        </w:rPr>
        <w:t xml:space="preserve"> </w:t>
      </w:r>
      <w:r w:rsidR="00471A54">
        <w:rPr>
          <w:rFonts w:eastAsia="Times New Roman" w:cs="Times New Roman"/>
          <w:szCs w:val="24"/>
        </w:rPr>
        <w:t xml:space="preserve"> On the other hand, </w:t>
      </w:r>
      <w:r>
        <w:rPr>
          <w:rFonts w:eastAsia="Times New Roman" w:cs="Times New Roman"/>
          <w:szCs w:val="24"/>
        </w:rPr>
        <w:t>these</w:t>
      </w:r>
      <w:r w:rsidR="00471A54">
        <w:rPr>
          <w:rFonts w:eastAsia="Times New Roman" w:cs="Times New Roman"/>
          <w:szCs w:val="24"/>
        </w:rPr>
        <w:t xml:space="preserve"> people and</w:t>
      </w:r>
      <w:r>
        <w:rPr>
          <w:rFonts w:eastAsia="Times New Roman" w:cs="Times New Roman"/>
          <w:szCs w:val="24"/>
        </w:rPr>
        <w:t xml:space="preserve"> churches</w:t>
      </w:r>
      <w:r w:rsidR="00471A54">
        <w:rPr>
          <w:rFonts w:eastAsia="Times New Roman" w:cs="Times New Roman"/>
          <w:szCs w:val="24"/>
        </w:rPr>
        <w:t xml:space="preserve"> may be involved in some important ground-scraping that may fit well into our ecumenical future.</w:t>
      </w:r>
      <w:r>
        <w:rPr>
          <w:rFonts w:eastAsia="Times New Roman" w:cs="Times New Roman"/>
          <w:szCs w:val="24"/>
        </w:rPr>
        <w:t xml:space="preserve"> </w:t>
      </w:r>
      <w:r w:rsidR="00471A54">
        <w:rPr>
          <w:rFonts w:eastAsia="Times New Roman" w:cs="Times New Roman"/>
          <w:szCs w:val="24"/>
        </w:rPr>
        <w:t>The</w:t>
      </w:r>
      <w:r w:rsidRPr="0070177C">
        <w:rPr>
          <w:rFonts w:eastAsia="Times New Roman" w:cs="Times New Roman"/>
          <w:szCs w:val="24"/>
        </w:rPr>
        <w:t xml:space="preserve"> characteristics </w:t>
      </w:r>
      <w:r w:rsidR="00471A54">
        <w:rPr>
          <w:rFonts w:eastAsia="Times New Roman" w:cs="Times New Roman"/>
          <w:szCs w:val="24"/>
        </w:rPr>
        <w:t xml:space="preserve">of these groups often </w:t>
      </w:r>
      <w:r w:rsidRPr="0070177C">
        <w:rPr>
          <w:rFonts w:eastAsia="Times New Roman" w:cs="Times New Roman"/>
          <w:szCs w:val="24"/>
        </w:rPr>
        <w:t xml:space="preserve">include (1) their interest in cooperating with God in places where they see God at work, (2) their willingness to put up with a certain amount of messiness in the process of emerging, (3) their desire to move beyond the current situation that defines the Church in terms of competing camps (e.g. liberal and conservative; Protestant, Catholic, Orthodox, </w:t>
      </w:r>
      <w:r w:rsidR="00471A54">
        <w:rPr>
          <w:rFonts w:eastAsia="Times New Roman" w:cs="Times New Roman"/>
          <w:szCs w:val="24"/>
        </w:rPr>
        <w:t xml:space="preserve">denominations, </w:t>
      </w:r>
      <w:r w:rsidRPr="0070177C">
        <w:rPr>
          <w:rFonts w:eastAsia="Times New Roman" w:cs="Times New Roman"/>
          <w:szCs w:val="24"/>
        </w:rPr>
        <w:t>etc.), and (4) their desire to experience genuine com</w:t>
      </w:r>
      <w:r w:rsidR="00471A54">
        <w:rPr>
          <w:rFonts w:eastAsia="Times New Roman" w:cs="Times New Roman"/>
          <w:szCs w:val="24"/>
        </w:rPr>
        <w:t>munity with other Christians</w:t>
      </w:r>
      <w:r w:rsidRPr="0070177C">
        <w:rPr>
          <w:rFonts w:eastAsia="Times New Roman" w:cs="Times New Roman"/>
          <w:szCs w:val="24"/>
        </w:rPr>
        <w:t>.</w:t>
      </w:r>
      <w:r w:rsidRPr="0070177C">
        <w:rPr>
          <w:rFonts w:eastAsia="Times New Roman" w:cs="Times New Roman"/>
          <w:szCs w:val="24"/>
          <w:vertAlign w:val="superscript"/>
        </w:rPr>
        <w:footnoteReference w:id="54"/>
      </w:r>
    </w:p>
    <w:p w:rsidR="00E17039" w:rsidRDefault="00471A54" w:rsidP="00E17039">
      <w:pPr>
        <w:spacing w:line="480" w:lineRule="auto"/>
        <w:jc w:val="both"/>
      </w:pPr>
      <w:r>
        <w:t xml:space="preserve">     </w:t>
      </w:r>
      <w:r w:rsidR="00E17039">
        <w:t>I don’t posit a new Christendom</w:t>
      </w:r>
      <w:r w:rsidR="00AE0DA7">
        <w:t xml:space="preserve"> </w:t>
      </w:r>
      <w:r>
        <w:t>to replace the older one</w:t>
      </w:r>
      <w:r w:rsidR="00AE0DA7">
        <w:t>, but it seems</w:t>
      </w:r>
      <w:r w:rsidR="00E17039">
        <w:t xml:space="preserve"> clear</w:t>
      </w:r>
      <w:r w:rsidR="00AE0DA7">
        <w:t xml:space="preserve"> to me</w:t>
      </w:r>
      <w:r w:rsidR="00E17039">
        <w:t xml:space="preserve"> that something new</w:t>
      </w:r>
      <w:r w:rsidR="0070177C">
        <w:t xml:space="preserve"> is in the process of emerg</w:t>
      </w:r>
      <w:r w:rsidR="00AE0DA7">
        <w:t xml:space="preserve">ing.  It will not look like what we see in our past.  It will include new and vital ways of being Church.  And it will </w:t>
      </w:r>
      <w:r w:rsidR="00E17039">
        <w:t>include</w:t>
      </w:r>
      <w:r w:rsidR="00AE0DA7">
        <w:t xml:space="preserve"> a greater place for the realities of </w:t>
      </w:r>
      <w:r w:rsidR="00E45C8D">
        <w:t>“</w:t>
      </w:r>
      <w:r w:rsidR="00AE0DA7">
        <w:t>life in the Spirit</w:t>
      </w:r>
      <w:r w:rsidR="00E45C8D">
        <w:t>”</w:t>
      </w:r>
      <w:r w:rsidR="00AE0DA7">
        <w:t xml:space="preserve"> to which Pentecostals have borne witness for a century, even as the Church</w:t>
      </w:r>
      <w:r w:rsidR="00E17039">
        <w:t xml:space="preserve"> struggles with</w:t>
      </w:r>
      <w:r w:rsidR="00AE0DA7">
        <w:t xml:space="preserve"> its various forms to keep from fracturing </w:t>
      </w:r>
      <w:r w:rsidR="00E17039">
        <w:t>further.</w:t>
      </w:r>
    </w:p>
    <w:p w:rsidR="00AE0DA7" w:rsidRDefault="00AE0DA7" w:rsidP="00E17039">
      <w:pPr>
        <w:spacing w:line="480" w:lineRule="auto"/>
        <w:jc w:val="both"/>
      </w:pPr>
      <w:r>
        <w:t xml:space="preserve">     In his three volume series on </w:t>
      </w:r>
      <w:r w:rsidRPr="00AE0DA7">
        <w:rPr>
          <w:i/>
        </w:rPr>
        <w:t>Christian Community in History</w:t>
      </w:r>
      <w:r>
        <w:t xml:space="preserve">, the Jesuit theologian, Roger </w:t>
      </w:r>
      <w:proofErr w:type="spellStart"/>
      <w:r>
        <w:t>Haight</w:t>
      </w:r>
      <w:proofErr w:type="spellEnd"/>
      <w:r>
        <w:t xml:space="preserve"> noted that </w:t>
      </w:r>
      <w:r w:rsidR="00671FA6">
        <w:t xml:space="preserve">globalization has taught us two things.  The first is that Christianity is only one among a number of ancient and vital world religions.  The second is that </w:t>
      </w:r>
    </w:p>
    <w:p w:rsidR="00671FA6" w:rsidRDefault="00671FA6" w:rsidP="00671FA6">
      <w:pPr>
        <w:ind w:left="720" w:right="720"/>
        <w:jc w:val="both"/>
      </w:pPr>
      <w:r w:rsidRPr="00671FA6">
        <w:t xml:space="preserve">The distance between Christianity and other world religions makes the quarrels among Christian churches appear parochial and relatively unimportant.  On the logic of a </w:t>
      </w:r>
      <w:r w:rsidRPr="00671FA6">
        <w:rPr>
          <w:i/>
        </w:rPr>
        <w:t>common identity won by contrast with the others</w:t>
      </w:r>
      <w:r w:rsidRPr="00A5365D">
        <w:t>, gl</w:t>
      </w:r>
      <w:r>
        <w:t>obalization is enabling the Chri</w:t>
      </w:r>
      <w:r w:rsidRPr="00A5365D">
        <w:t xml:space="preserve">stian churches to appreciate with new eyes the enormous common ground that unites them.  The heat of differences among the churches </w:t>
      </w:r>
      <w:r>
        <w:t>can be turned down as all Chris</w:t>
      </w:r>
      <w:r w:rsidRPr="00A5365D">
        <w:t>t</w:t>
      </w:r>
      <w:r>
        <w:t>i</w:t>
      </w:r>
      <w:r w:rsidRPr="00A5365D">
        <w:t>ans take up the dialogue with other faiths.</w:t>
      </w:r>
      <w:r>
        <w:rPr>
          <w:rStyle w:val="FootnoteReference"/>
        </w:rPr>
        <w:footnoteReference w:id="55"/>
      </w:r>
    </w:p>
    <w:p w:rsidR="00671FA6" w:rsidRDefault="00671FA6" w:rsidP="00671FA6">
      <w:pPr>
        <w:ind w:left="720" w:right="720"/>
        <w:jc w:val="both"/>
      </w:pPr>
    </w:p>
    <w:p w:rsidR="00671FA6" w:rsidRDefault="00671FA6" w:rsidP="00E17039">
      <w:pPr>
        <w:spacing w:line="480" w:lineRule="auto"/>
        <w:jc w:val="both"/>
        <w:rPr>
          <w:rFonts w:eastAsia="Times New Roman" w:cs="Times New Roman"/>
          <w:szCs w:val="24"/>
        </w:rPr>
      </w:pPr>
      <w:r>
        <w:rPr>
          <w:rFonts w:eastAsia="Times New Roman" w:cs="Times New Roman"/>
          <w:szCs w:val="24"/>
        </w:rPr>
        <w:t>The Ecumenical Movement has taught us these same lessons.</w:t>
      </w:r>
    </w:p>
    <w:p w:rsidR="00E17039" w:rsidRPr="00207559" w:rsidRDefault="00E17039" w:rsidP="00E17039">
      <w:pPr>
        <w:spacing w:line="480" w:lineRule="auto"/>
        <w:jc w:val="both"/>
        <w:rPr>
          <w:rFonts w:eastAsia="Times New Roman" w:cs="Times New Roman"/>
          <w:szCs w:val="24"/>
        </w:rPr>
      </w:pPr>
      <w:r w:rsidRPr="00207559">
        <w:rPr>
          <w:rFonts w:eastAsia="Times New Roman" w:cs="Times New Roman"/>
          <w:szCs w:val="24"/>
        </w:rPr>
        <w:t xml:space="preserve">     In 1953, </w:t>
      </w:r>
      <w:r w:rsidR="00B52AC4">
        <w:rPr>
          <w:rFonts w:eastAsia="Times New Roman" w:cs="Times New Roman"/>
          <w:szCs w:val="24"/>
        </w:rPr>
        <w:t xml:space="preserve">Bishop </w:t>
      </w:r>
      <w:r w:rsidRPr="00207559">
        <w:rPr>
          <w:rFonts w:eastAsia="Times New Roman" w:cs="Times New Roman"/>
          <w:szCs w:val="24"/>
        </w:rPr>
        <w:t xml:space="preserve">Newbigin wrote his important book, </w:t>
      </w:r>
      <w:r w:rsidRPr="00207559">
        <w:rPr>
          <w:rFonts w:eastAsia="Times New Roman" w:cs="Times New Roman"/>
          <w:i/>
          <w:szCs w:val="24"/>
        </w:rPr>
        <w:t>The Household of God</w:t>
      </w:r>
      <w:r w:rsidRPr="00207559">
        <w:rPr>
          <w:rFonts w:eastAsia="Times New Roman" w:cs="Times New Roman"/>
          <w:szCs w:val="24"/>
        </w:rPr>
        <w:t>, in which he outlined what he called the three streams of Christian</w:t>
      </w:r>
      <w:r w:rsidR="00471A54">
        <w:rPr>
          <w:rFonts w:eastAsia="Times New Roman" w:cs="Times New Roman"/>
          <w:szCs w:val="24"/>
        </w:rPr>
        <w:t>ity.  The first stream being</w:t>
      </w:r>
      <w:r w:rsidRPr="00207559">
        <w:rPr>
          <w:rFonts w:eastAsia="Times New Roman" w:cs="Times New Roman"/>
          <w:szCs w:val="24"/>
        </w:rPr>
        <w:t xml:space="preserve"> the Catholic</w:t>
      </w:r>
      <w:r w:rsidR="00471A54">
        <w:rPr>
          <w:rFonts w:eastAsia="Times New Roman" w:cs="Times New Roman"/>
          <w:szCs w:val="24"/>
        </w:rPr>
        <w:t xml:space="preserve"> (and I believe he would include the Orthodox here)</w:t>
      </w:r>
      <w:r w:rsidR="00B52AC4">
        <w:rPr>
          <w:rFonts w:eastAsia="Times New Roman" w:cs="Times New Roman"/>
          <w:szCs w:val="24"/>
        </w:rPr>
        <w:t xml:space="preserve"> stream.  The second </w:t>
      </w:r>
      <w:r w:rsidRPr="00207559">
        <w:rPr>
          <w:rFonts w:eastAsia="Times New Roman" w:cs="Times New Roman"/>
          <w:szCs w:val="24"/>
        </w:rPr>
        <w:t>was the Protesta</w:t>
      </w:r>
      <w:r w:rsidR="00471A54">
        <w:rPr>
          <w:rFonts w:eastAsia="Times New Roman" w:cs="Times New Roman"/>
          <w:szCs w:val="24"/>
        </w:rPr>
        <w:t>nt stream while the third</w:t>
      </w:r>
      <w:r w:rsidRPr="00207559">
        <w:rPr>
          <w:rFonts w:eastAsia="Times New Roman" w:cs="Times New Roman"/>
          <w:szCs w:val="24"/>
        </w:rPr>
        <w:t xml:space="preserve"> was the Pentecostal stream.</w:t>
      </w:r>
      <w:r w:rsidRPr="00207559">
        <w:rPr>
          <w:rFonts w:eastAsia="Times New Roman" w:cs="Times New Roman"/>
          <w:szCs w:val="24"/>
          <w:vertAlign w:val="superscript"/>
        </w:rPr>
        <w:footnoteReference w:id="56"/>
      </w:r>
      <w:r w:rsidR="00471A54">
        <w:rPr>
          <w:rFonts w:eastAsia="Times New Roman" w:cs="Times New Roman"/>
          <w:szCs w:val="24"/>
        </w:rPr>
        <w:t xml:space="preserve">  He pointed out</w:t>
      </w:r>
      <w:r w:rsidRPr="00207559">
        <w:rPr>
          <w:rFonts w:eastAsia="Times New Roman" w:cs="Times New Roman"/>
          <w:szCs w:val="24"/>
        </w:rPr>
        <w:t xml:space="preserve"> that all three streams were essential to a </w:t>
      </w:r>
      <w:r w:rsidR="00471A54">
        <w:rPr>
          <w:rFonts w:eastAsia="Times New Roman" w:cs="Times New Roman"/>
          <w:szCs w:val="24"/>
        </w:rPr>
        <w:t>comprehensive</w:t>
      </w:r>
      <w:r w:rsidR="00671FA6">
        <w:rPr>
          <w:rFonts w:eastAsia="Times New Roman" w:cs="Times New Roman"/>
          <w:szCs w:val="24"/>
        </w:rPr>
        <w:t xml:space="preserve"> ecclesiology</w:t>
      </w:r>
      <w:r w:rsidRPr="00207559">
        <w:rPr>
          <w:rFonts w:eastAsia="Times New Roman" w:cs="Times New Roman"/>
          <w:szCs w:val="24"/>
        </w:rPr>
        <w:t xml:space="preserve">.  Each </w:t>
      </w:r>
      <w:r w:rsidR="00960B44">
        <w:rPr>
          <w:rFonts w:eastAsia="Times New Roman" w:cs="Times New Roman"/>
          <w:szCs w:val="24"/>
        </w:rPr>
        <w:t xml:space="preserve">stream </w:t>
      </w:r>
      <w:r w:rsidRPr="00207559">
        <w:rPr>
          <w:rFonts w:eastAsia="Times New Roman" w:cs="Times New Roman"/>
          <w:szCs w:val="24"/>
        </w:rPr>
        <w:t xml:space="preserve">had a contribution to make, but apart from the contributions of the other two streams, each was incomplete.  According to </w:t>
      </w:r>
      <w:proofErr w:type="spellStart"/>
      <w:r w:rsidRPr="00207559">
        <w:rPr>
          <w:rFonts w:eastAsia="Times New Roman" w:cs="Times New Roman"/>
          <w:szCs w:val="24"/>
        </w:rPr>
        <w:t>Newbigen’s</w:t>
      </w:r>
      <w:proofErr w:type="spellEnd"/>
      <w:r w:rsidRPr="00207559">
        <w:rPr>
          <w:rFonts w:eastAsia="Times New Roman" w:cs="Times New Roman"/>
          <w:szCs w:val="24"/>
        </w:rPr>
        <w:t xml:space="preserve"> argument, Catholics</w:t>
      </w:r>
      <w:r w:rsidR="00960B44">
        <w:rPr>
          <w:rFonts w:eastAsia="Times New Roman" w:cs="Times New Roman"/>
          <w:szCs w:val="24"/>
        </w:rPr>
        <w:t xml:space="preserve"> might provide</w:t>
      </w:r>
      <w:r w:rsidRPr="00207559">
        <w:rPr>
          <w:rFonts w:eastAsia="Times New Roman" w:cs="Times New Roman"/>
          <w:szCs w:val="24"/>
        </w:rPr>
        <w:t xml:space="preserve"> st</w:t>
      </w:r>
      <w:r w:rsidR="00960B44">
        <w:rPr>
          <w:rFonts w:eastAsia="Times New Roman" w:cs="Times New Roman"/>
          <w:szCs w:val="24"/>
        </w:rPr>
        <w:t xml:space="preserve">ructure </w:t>
      </w:r>
      <w:r w:rsidRPr="00207559">
        <w:rPr>
          <w:rFonts w:eastAsia="Times New Roman" w:cs="Times New Roman"/>
          <w:szCs w:val="24"/>
        </w:rPr>
        <w:t xml:space="preserve">through their emphasis upon apostolic </w:t>
      </w:r>
      <w:r w:rsidR="00671FA6">
        <w:rPr>
          <w:rFonts w:eastAsia="Times New Roman" w:cs="Times New Roman"/>
          <w:szCs w:val="24"/>
        </w:rPr>
        <w:t xml:space="preserve">succession.  Protestants </w:t>
      </w:r>
      <w:r w:rsidR="00960B44">
        <w:rPr>
          <w:rFonts w:eastAsia="Times New Roman" w:cs="Times New Roman"/>
          <w:szCs w:val="24"/>
        </w:rPr>
        <w:t>might be viewed as proclaiming</w:t>
      </w:r>
      <w:r w:rsidRPr="00207559">
        <w:rPr>
          <w:rFonts w:eastAsia="Times New Roman" w:cs="Times New Roman"/>
          <w:szCs w:val="24"/>
        </w:rPr>
        <w:t xml:space="preserve"> the reformed </w:t>
      </w:r>
      <w:r w:rsidR="00960B44">
        <w:rPr>
          <w:rFonts w:eastAsia="Times New Roman" w:cs="Times New Roman"/>
          <w:szCs w:val="24"/>
        </w:rPr>
        <w:t xml:space="preserve">or orthodox </w:t>
      </w:r>
      <w:r w:rsidRPr="00207559">
        <w:rPr>
          <w:rFonts w:eastAsia="Times New Roman" w:cs="Times New Roman"/>
          <w:szCs w:val="24"/>
        </w:rPr>
        <w:t>“message” of the Ch</w:t>
      </w:r>
      <w:r w:rsidR="00960B44">
        <w:rPr>
          <w:rFonts w:eastAsia="Times New Roman" w:cs="Times New Roman"/>
          <w:szCs w:val="24"/>
        </w:rPr>
        <w:t>urch. T</w:t>
      </w:r>
      <w:r w:rsidRPr="00207559">
        <w:rPr>
          <w:rFonts w:eastAsia="Times New Roman" w:cs="Times New Roman"/>
          <w:szCs w:val="24"/>
        </w:rPr>
        <w:t>he third stream, he contended</w:t>
      </w:r>
      <w:r w:rsidR="00960B44">
        <w:rPr>
          <w:rFonts w:eastAsia="Times New Roman" w:cs="Times New Roman"/>
          <w:szCs w:val="24"/>
        </w:rPr>
        <w:t xml:space="preserve"> would provide the Church with </w:t>
      </w:r>
      <w:r w:rsidR="00960B44" w:rsidRPr="00207559">
        <w:rPr>
          <w:rFonts w:eastAsia="Times New Roman" w:cs="Times New Roman"/>
          <w:szCs w:val="24"/>
        </w:rPr>
        <w:t>“the conviction that the Christian life is a matter of the experienced power and pr</w:t>
      </w:r>
      <w:r w:rsidR="00960B44">
        <w:rPr>
          <w:rFonts w:eastAsia="Times New Roman" w:cs="Times New Roman"/>
          <w:szCs w:val="24"/>
        </w:rPr>
        <w:t>esence of the Holy Spirit today</w:t>
      </w:r>
      <w:r w:rsidR="00960B44" w:rsidRPr="00207559">
        <w:rPr>
          <w:rFonts w:eastAsia="Times New Roman" w:cs="Times New Roman"/>
          <w:szCs w:val="24"/>
        </w:rPr>
        <w:t>”</w:t>
      </w:r>
      <w:r w:rsidR="00960B44">
        <w:rPr>
          <w:rFonts w:eastAsia="Times New Roman" w:cs="Times New Roman"/>
          <w:szCs w:val="24"/>
        </w:rPr>
        <w:t>,</w:t>
      </w:r>
      <w:r w:rsidR="00960B44" w:rsidRPr="00207559">
        <w:rPr>
          <w:rFonts w:eastAsia="Times New Roman" w:cs="Times New Roman"/>
          <w:szCs w:val="24"/>
          <w:vertAlign w:val="superscript"/>
        </w:rPr>
        <w:footnoteReference w:id="57"/>
      </w:r>
      <w:r w:rsidR="00960B44">
        <w:rPr>
          <w:rFonts w:eastAsia="Times New Roman" w:cs="Times New Roman"/>
          <w:szCs w:val="24"/>
        </w:rPr>
        <w:t xml:space="preserve"> without which the rest of the “Church [would be]</w:t>
      </w:r>
      <w:r w:rsidRPr="00207559">
        <w:rPr>
          <w:rFonts w:eastAsia="Times New Roman" w:cs="Times New Roman"/>
          <w:szCs w:val="24"/>
        </w:rPr>
        <w:t xml:space="preserve"> a mere shell, having the form of a Church but not the life.”</w:t>
      </w:r>
      <w:r w:rsidRPr="00207559">
        <w:rPr>
          <w:rFonts w:eastAsia="Times New Roman" w:cs="Times New Roman"/>
          <w:szCs w:val="24"/>
          <w:vertAlign w:val="superscript"/>
        </w:rPr>
        <w:footnoteReference w:id="58"/>
      </w:r>
      <w:r w:rsidR="00960B44">
        <w:rPr>
          <w:rFonts w:eastAsia="Times New Roman" w:cs="Times New Roman"/>
          <w:szCs w:val="24"/>
        </w:rPr>
        <w:t xml:space="preserve">  </w:t>
      </w:r>
    </w:p>
    <w:p w:rsidR="00BD2EB2" w:rsidRPr="00D82C87" w:rsidRDefault="00E17039" w:rsidP="00BD2EB2">
      <w:pPr>
        <w:spacing w:line="480" w:lineRule="auto"/>
        <w:jc w:val="both"/>
        <w:rPr>
          <w:rFonts w:eastAsia="Times New Roman" w:cs="Times New Roman"/>
          <w:szCs w:val="24"/>
        </w:rPr>
      </w:pPr>
      <w:r w:rsidRPr="00207559">
        <w:rPr>
          <w:rFonts w:eastAsia="Times New Roman" w:cs="Times New Roman"/>
          <w:szCs w:val="24"/>
        </w:rPr>
        <w:t xml:space="preserve">     Newbigin maintained that the Church needs all three streams, cooperating in such a way as to </w:t>
      </w:r>
      <w:r w:rsidRPr="00207559">
        <w:rPr>
          <w:rFonts w:eastAsia="Times New Roman" w:cs="Times New Roman"/>
          <w:i/>
          <w:szCs w:val="24"/>
        </w:rPr>
        <w:t>be</w:t>
      </w:r>
      <w:r w:rsidRPr="00207559">
        <w:rPr>
          <w:rFonts w:eastAsia="Times New Roman" w:cs="Times New Roman"/>
          <w:szCs w:val="24"/>
        </w:rPr>
        <w:t xml:space="preserve"> one, for in the end, “the Church is, in the most exact sense, a </w:t>
      </w:r>
      <w:proofErr w:type="spellStart"/>
      <w:r w:rsidRPr="00207559">
        <w:rPr>
          <w:rFonts w:eastAsia="Times New Roman" w:cs="Times New Roman"/>
          <w:i/>
          <w:szCs w:val="24"/>
        </w:rPr>
        <w:t>koinonia</w:t>
      </w:r>
      <w:proofErr w:type="spellEnd"/>
      <w:r w:rsidRPr="00207559">
        <w:rPr>
          <w:rFonts w:eastAsia="Times New Roman" w:cs="Times New Roman"/>
          <w:szCs w:val="24"/>
        </w:rPr>
        <w:t>, a sharing in the Holy Spirit.”</w:t>
      </w:r>
      <w:r w:rsidRPr="00207559">
        <w:rPr>
          <w:rFonts w:eastAsia="Times New Roman" w:cs="Times New Roman"/>
          <w:szCs w:val="24"/>
          <w:vertAlign w:val="superscript"/>
        </w:rPr>
        <w:footnoteReference w:id="59"/>
      </w:r>
      <w:r w:rsidRPr="00207559">
        <w:rPr>
          <w:rFonts w:eastAsia="Times New Roman" w:cs="Times New Roman"/>
          <w:szCs w:val="24"/>
        </w:rPr>
        <w:t xml:space="preserve">  The presence of Pentecostalism as an equal partner in the Church removes all three aspects of the Church – Catholic, Protestant, and Pentecostal – from the clutches of their individual sin, whereby each claims to be or acts as though it were the whole Church, without giving due consideration to the other parts.  Furthermore, he pointed out, “When the risen Lord bestowed the apostolic commission upon the Church and empowered it to continue His mission, the very heart of His act lay in the bestowal of the Holy Spirit….It is as anointed with His Holy Spirit that they are bearers of His commission, and in no other way.”</w:t>
      </w:r>
      <w:r w:rsidRPr="00207559">
        <w:rPr>
          <w:rFonts w:eastAsia="Times New Roman" w:cs="Times New Roman"/>
          <w:szCs w:val="24"/>
          <w:vertAlign w:val="superscript"/>
        </w:rPr>
        <w:footnoteReference w:id="60"/>
      </w:r>
    </w:p>
    <w:p w:rsidR="00991911" w:rsidRDefault="005021EC" w:rsidP="00207559">
      <w:pPr>
        <w:spacing w:line="480" w:lineRule="auto"/>
        <w:jc w:val="both"/>
        <w:rPr>
          <w:rFonts w:eastAsia="Times New Roman" w:cs="Times New Roman"/>
          <w:szCs w:val="24"/>
        </w:rPr>
      </w:pPr>
      <w:r>
        <w:rPr>
          <w:rFonts w:eastAsia="Times New Roman" w:cs="Times New Roman"/>
          <w:szCs w:val="24"/>
        </w:rPr>
        <w:t xml:space="preserve">     As I </w:t>
      </w:r>
      <w:r w:rsidR="00B64B87">
        <w:rPr>
          <w:rFonts w:eastAsia="Times New Roman" w:cs="Times New Roman"/>
          <w:szCs w:val="24"/>
        </w:rPr>
        <w:t>have participat</w:t>
      </w:r>
      <w:r>
        <w:rPr>
          <w:rFonts w:eastAsia="Times New Roman" w:cs="Times New Roman"/>
          <w:szCs w:val="24"/>
        </w:rPr>
        <w:t>ed</w:t>
      </w:r>
      <w:r w:rsidR="00B64B87">
        <w:rPr>
          <w:rFonts w:eastAsia="Times New Roman" w:cs="Times New Roman"/>
          <w:szCs w:val="24"/>
        </w:rPr>
        <w:t xml:space="preserve"> in</w:t>
      </w:r>
      <w:r>
        <w:rPr>
          <w:rFonts w:eastAsia="Times New Roman" w:cs="Times New Roman"/>
          <w:szCs w:val="24"/>
        </w:rPr>
        <w:t xml:space="preserve"> the Ecumenical Movement over the past thirty years, I have observed a mounting sense of despair, an increasing weariness with much of the ecumenical project, </w:t>
      </w:r>
      <w:r w:rsidR="00960B44">
        <w:rPr>
          <w:rFonts w:eastAsia="Times New Roman" w:cs="Times New Roman"/>
          <w:szCs w:val="24"/>
        </w:rPr>
        <w:t xml:space="preserve">in both the National and the World Councils of Churches, </w:t>
      </w:r>
      <w:r>
        <w:rPr>
          <w:rFonts w:eastAsia="Times New Roman" w:cs="Times New Roman"/>
          <w:szCs w:val="24"/>
        </w:rPr>
        <w:t>and a definite shift in</w:t>
      </w:r>
      <w:r w:rsidR="00960B44">
        <w:rPr>
          <w:rFonts w:eastAsia="Times New Roman" w:cs="Times New Roman"/>
          <w:szCs w:val="24"/>
        </w:rPr>
        <w:t xml:space="preserve"> the</w:t>
      </w:r>
      <w:r>
        <w:rPr>
          <w:rFonts w:eastAsia="Times New Roman" w:cs="Times New Roman"/>
          <w:szCs w:val="24"/>
        </w:rPr>
        <w:t xml:space="preserve"> resources and commitments</w:t>
      </w:r>
      <w:r w:rsidR="00960B44">
        <w:rPr>
          <w:rFonts w:eastAsia="Times New Roman" w:cs="Times New Roman"/>
          <w:szCs w:val="24"/>
        </w:rPr>
        <w:t xml:space="preserve"> of their constituent members</w:t>
      </w:r>
      <w:r>
        <w:rPr>
          <w:rFonts w:eastAsia="Times New Roman" w:cs="Times New Roman"/>
          <w:szCs w:val="24"/>
        </w:rPr>
        <w:t xml:space="preserve">.  </w:t>
      </w:r>
      <w:r w:rsidR="00991911">
        <w:rPr>
          <w:rFonts w:eastAsia="Times New Roman" w:cs="Times New Roman"/>
          <w:szCs w:val="24"/>
        </w:rPr>
        <w:t>Let us face it.  Ecumenical work is very d</w:t>
      </w:r>
      <w:r w:rsidR="00F17DDC">
        <w:rPr>
          <w:rFonts w:eastAsia="Times New Roman" w:cs="Times New Roman"/>
          <w:szCs w:val="24"/>
        </w:rPr>
        <w:t xml:space="preserve">ifficult work.  It calls for </w:t>
      </w:r>
      <w:r w:rsidR="00991911">
        <w:rPr>
          <w:rFonts w:eastAsia="Times New Roman" w:cs="Times New Roman"/>
          <w:szCs w:val="24"/>
        </w:rPr>
        <w:t>incredible level</w:t>
      </w:r>
      <w:r w:rsidR="00F17DDC">
        <w:rPr>
          <w:rFonts w:eastAsia="Times New Roman" w:cs="Times New Roman"/>
          <w:szCs w:val="24"/>
        </w:rPr>
        <w:t>s</w:t>
      </w:r>
      <w:r w:rsidR="00991911">
        <w:rPr>
          <w:rFonts w:eastAsia="Times New Roman" w:cs="Times New Roman"/>
          <w:szCs w:val="24"/>
        </w:rPr>
        <w:t xml:space="preserve"> of </w:t>
      </w:r>
      <w:r w:rsidR="00F17DDC">
        <w:rPr>
          <w:rFonts w:eastAsia="Times New Roman" w:cs="Times New Roman"/>
          <w:szCs w:val="24"/>
        </w:rPr>
        <w:t xml:space="preserve">openness and </w:t>
      </w:r>
      <w:r w:rsidR="00991911">
        <w:rPr>
          <w:rFonts w:eastAsia="Times New Roman" w:cs="Times New Roman"/>
          <w:szCs w:val="24"/>
        </w:rPr>
        <w:t xml:space="preserve">patience.  It calls for constant commitment to the </w:t>
      </w:r>
      <w:r w:rsidR="00F17DDC">
        <w:rPr>
          <w:rFonts w:eastAsia="Times New Roman" w:cs="Times New Roman"/>
          <w:szCs w:val="24"/>
        </w:rPr>
        <w:t xml:space="preserve">ecumenical </w:t>
      </w:r>
      <w:r w:rsidR="00991911">
        <w:rPr>
          <w:rFonts w:eastAsia="Times New Roman" w:cs="Times New Roman"/>
          <w:szCs w:val="24"/>
        </w:rPr>
        <w:t>vision.  And those of us who work in this field recognize the energy it takes to imagine the future, explain and sustain the vision, and to exercise the patience necessary to see it through, in order to make the work effective.</w:t>
      </w:r>
    </w:p>
    <w:p w:rsidR="005C4A41" w:rsidRDefault="00991911" w:rsidP="005C4A41">
      <w:pPr>
        <w:spacing w:line="480" w:lineRule="auto"/>
        <w:jc w:val="both"/>
        <w:rPr>
          <w:rFonts w:eastAsia="Times New Roman" w:cs="Times New Roman"/>
          <w:szCs w:val="24"/>
        </w:rPr>
      </w:pPr>
      <w:r>
        <w:rPr>
          <w:rFonts w:eastAsia="Times New Roman" w:cs="Times New Roman"/>
          <w:szCs w:val="24"/>
        </w:rPr>
        <w:t xml:space="preserve">     Yet b</w:t>
      </w:r>
      <w:r w:rsidR="005021EC">
        <w:rPr>
          <w:rFonts w:eastAsia="Times New Roman" w:cs="Times New Roman"/>
          <w:szCs w:val="24"/>
        </w:rPr>
        <w:t>udgets have been cut. Staff has been laid off.  Projects have been curtailed.  There has been a general and significant downsizing of what have been known historically as the primary centers</w:t>
      </w:r>
      <w:r w:rsidR="00B64B87">
        <w:rPr>
          <w:rFonts w:eastAsia="Times New Roman" w:cs="Times New Roman"/>
          <w:szCs w:val="24"/>
        </w:rPr>
        <w:t>, some might say the privileged shapers</w:t>
      </w:r>
      <w:r w:rsidR="005021EC">
        <w:rPr>
          <w:rFonts w:eastAsia="Times New Roman" w:cs="Times New Roman"/>
          <w:szCs w:val="24"/>
        </w:rPr>
        <w:t xml:space="preserve"> of the Ecumenical Movement</w:t>
      </w:r>
      <w:r w:rsidR="00B64B87">
        <w:rPr>
          <w:rFonts w:eastAsia="Times New Roman" w:cs="Times New Roman"/>
          <w:szCs w:val="24"/>
        </w:rPr>
        <w:t xml:space="preserve"> in the</w:t>
      </w:r>
      <w:r w:rsidR="00960B44">
        <w:rPr>
          <w:rFonts w:eastAsia="Times New Roman" w:cs="Times New Roman"/>
          <w:szCs w:val="24"/>
        </w:rPr>
        <w:t xml:space="preserve"> United States and Europe</w:t>
      </w:r>
      <w:r>
        <w:rPr>
          <w:rFonts w:eastAsia="Times New Roman" w:cs="Times New Roman"/>
          <w:szCs w:val="24"/>
        </w:rPr>
        <w:t xml:space="preserve">.  Gone are the 1950s and 1960s when the </w:t>
      </w:r>
      <w:r w:rsidR="00F17DDC">
        <w:rPr>
          <w:rFonts w:eastAsia="Times New Roman" w:cs="Times New Roman"/>
          <w:szCs w:val="24"/>
        </w:rPr>
        <w:t xml:space="preserve">National and </w:t>
      </w:r>
      <w:r>
        <w:rPr>
          <w:rFonts w:eastAsia="Times New Roman" w:cs="Times New Roman"/>
          <w:szCs w:val="24"/>
        </w:rPr>
        <w:t>World Council</w:t>
      </w:r>
      <w:r w:rsidR="00F17DDC">
        <w:rPr>
          <w:rFonts w:eastAsia="Times New Roman" w:cs="Times New Roman"/>
          <w:szCs w:val="24"/>
        </w:rPr>
        <w:t>s</w:t>
      </w:r>
      <w:r>
        <w:rPr>
          <w:rFonts w:eastAsia="Times New Roman" w:cs="Times New Roman"/>
          <w:szCs w:val="24"/>
        </w:rPr>
        <w:t xml:space="preserve"> of Churches seemed to have enormous energy</w:t>
      </w:r>
      <w:r w:rsidR="00BA432F">
        <w:rPr>
          <w:rFonts w:eastAsia="Times New Roman" w:cs="Times New Roman"/>
          <w:szCs w:val="24"/>
        </w:rPr>
        <w:t xml:space="preserve"> and substantial finances to complete</w:t>
      </w:r>
      <w:r>
        <w:rPr>
          <w:rFonts w:eastAsia="Times New Roman" w:cs="Times New Roman"/>
          <w:szCs w:val="24"/>
        </w:rPr>
        <w:t xml:space="preserve"> its tasks.  Gone are the 1960s, when the decisions of the bishops in the Second Vatican Council generated great hope for the future.  Since those heady days, of course, a lot of fruitful ecumenical work has been completed and many issues that divided the Church in earlier days have been resolved.  </w:t>
      </w:r>
      <w:r w:rsidR="005C4A41">
        <w:rPr>
          <w:rFonts w:eastAsia="Times New Roman" w:cs="Times New Roman"/>
          <w:szCs w:val="24"/>
        </w:rPr>
        <w:t>But there remain some very problematic, difficult, and intransigent issues that seem not to submit to any kind of resolution, given the lines that our churches have chosen to draw in the sand.  We need to continue to ask ourselves why that is and imagine new ways to further the quest for unity.  In the meantime other difficult and challenging issues dividing our churches have emerged.  These issues have led to further schism, often accompanied by arrogant actions, condescending charges, and vitriolic counter charges that stem from the pain that we have chosen to inflict upon ourselves and upon one another.  We need to ask ourselves about our priorities.  If we are really so interested in the unity for which Christ prayed, then why do we inflict such things on one another and fail to imagine the way forward to the  healing of our divisions</w:t>
      </w:r>
      <w:r w:rsidR="00237CDB">
        <w:rPr>
          <w:rFonts w:eastAsia="Times New Roman" w:cs="Times New Roman"/>
          <w:szCs w:val="24"/>
        </w:rPr>
        <w:t xml:space="preserve"> together</w:t>
      </w:r>
      <w:r w:rsidR="005C4A41">
        <w:rPr>
          <w:rFonts w:eastAsia="Times New Roman" w:cs="Times New Roman"/>
          <w:szCs w:val="24"/>
        </w:rPr>
        <w:t>?</w:t>
      </w:r>
    </w:p>
    <w:p w:rsidR="005C4A41" w:rsidRDefault="005C4A41" w:rsidP="005C4A41">
      <w:pPr>
        <w:spacing w:line="480" w:lineRule="auto"/>
        <w:jc w:val="both"/>
        <w:rPr>
          <w:rFonts w:eastAsia="Times New Roman" w:cs="Times New Roman"/>
          <w:szCs w:val="24"/>
        </w:rPr>
      </w:pPr>
      <w:r>
        <w:rPr>
          <w:rFonts w:eastAsia="Times New Roman" w:cs="Times New Roman"/>
          <w:szCs w:val="24"/>
        </w:rPr>
        <w:t xml:space="preserve">     While the growing number of people who now identify themselves as not affiliated with any specific religious institution, even if they consider themselves to be “spiritual”, may seem alarming, it should not come as a surprise.  Our institutional claims, pronouncements, and actions have let man</w:t>
      </w:r>
      <w:r w:rsidR="00237CDB">
        <w:rPr>
          <w:rFonts w:eastAsia="Times New Roman" w:cs="Times New Roman"/>
          <w:szCs w:val="24"/>
        </w:rPr>
        <w:t>y people down.  Many of o</w:t>
      </w:r>
      <w:r>
        <w:rPr>
          <w:rFonts w:eastAsia="Times New Roman" w:cs="Times New Roman"/>
          <w:szCs w:val="24"/>
        </w:rPr>
        <w:t>ur own</w:t>
      </w:r>
      <w:r w:rsidR="00237CDB">
        <w:rPr>
          <w:rFonts w:eastAsia="Times New Roman" w:cs="Times New Roman"/>
          <w:szCs w:val="24"/>
        </w:rPr>
        <w:t xml:space="preserve"> people do not understand us.  Many of o</w:t>
      </w:r>
      <w:r>
        <w:rPr>
          <w:rFonts w:eastAsia="Times New Roman" w:cs="Times New Roman"/>
          <w:szCs w:val="24"/>
        </w:rPr>
        <w:t>ur own people do not any</w:t>
      </w:r>
      <w:r w:rsidR="00237CDB">
        <w:rPr>
          <w:rFonts w:eastAsia="Times New Roman" w:cs="Times New Roman"/>
          <w:szCs w:val="24"/>
        </w:rPr>
        <w:t xml:space="preserve"> longer know what to believe.  Many of o</w:t>
      </w:r>
      <w:r>
        <w:rPr>
          <w:rFonts w:eastAsia="Times New Roman" w:cs="Times New Roman"/>
          <w:szCs w:val="24"/>
        </w:rPr>
        <w:t xml:space="preserve">ur own people no longer view it as important to submit themselves to the teachings of </w:t>
      </w:r>
      <w:r w:rsidR="00237CDB">
        <w:rPr>
          <w:rFonts w:eastAsia="Times New Roman" w:cs="Times New Roman"/>
          <w:szCs w:val="24"/>
        </w:rPr>
        <w:t xml:space="preserve">the Church in light of our </w:t>
      </w:r>
      <w:proofErr w:type="gramStart"/>
      <w:r w:rsidR="00237CDB">
        <w:rPr>
          <w:rFonts w:eastAsia="Times New Roman" w:cs="Times New Roman"/>
          <w:szCs w:val="24"/>
        </w:rPr>
        <w:t xml:space="preserve">many </w:t>
      </w:r>
      <w:r>
        <w:rPr>
          <w:rFonts w:eastAsia="Times New Roman" w:cs="Times New Roman"/>
          <w:szCs w:val="24"/>
        </w:rPr>
        <w:t>hypocri</w:t>
      </w:r>
      <w:r w:rsidR="00C903A7">
        <w:rPr>
          <w:rFonts w:eastAsia="Times New Roman" w:cs="Times New Roman"/>
          <w:szCs w:val="24"/>
        </w:rPr>
        <w:t>sies</w:t>
      </w:r>
      <w:proofErr w:type="gramEnd"/>
      <w:r w:rsidR="00C903A7">
        <w:rPr>
          <w:rFonts w:eastAsia="Times New Roman" w:cs="Times New Roman"/>
          <w:szCs w:val="24"/>
        </w:rPr>
        <w:t>.  M</w:t>
      </w:r>
      <w:r>
        <w:rPr>
          <w:rFonts w:eastAsia="Times New Roman" w:cs="Times New Roman"/>
          <w:szCs w:val="24"/>
        </w:rPr>
        <w:t>any of the reasons</w:t>
      </w:r>
      <w:r w:rsidR="00C903A7">
        <w:rPr>
          <w:rFonts w:eastAsia="Times New Roman" w:cs="Times New Roman"/>
          <w:szCs w:val="24"/>
        </w:rPr>
        <w:t xml:space="preserve"> for the growing disillusionment with religious institutions</w:t>
      </w:r>
      <w:r>
        <w:rPr>
          <w:rFonts w:eastAsia="Times New Roman" w:cs="Times New Roman"/>
          <w:szCs w:val="24"/>
        </w:rPr>
        <w:t xml:space="preserve"> are of our own making.  Consider the public pronouncements and subsequent squabbles on everything from the doctrine of biblical inerranc</w:t>
      </w:r>
      <w:r w:rsidR="00BA432F">
        <w:rPr>
          <w:rFonts w:eastAsia="Times New Roman" w:cs="Times New Roman"/>
          <w:szCs w:val="24"/>
        </w:rPr>
        <w:t>y,</w:t>
      </w:r>
      <w:r w:rsidR="00C903A7">
        <w:rPr>
          <w:rFonts w:eastAsia="Times New Roman" w:cs="Times New Roman"/>
          <w:szCs w:val="24"/>
        </w:rPr>
        <w:t xml:space="preserve"> the subsequent battles over the relationship between faith and science</w:t>
      </w:r>
      <w:r>
        <w:rPr>
          <w:rFonts w:eastAsia="Times New Roman" w:cs="Times New Roman"/>
          <w:szCs w:val="24"/>
        </w:rPr>
        <w:t>, the role that women should or should not play among the People of God, the st</w:t>
      </w:r>
      <w:r w:rsidR="00C903A7">
        <w:rPr>
          <w:rFonts w:eastAsia="Times New Roman" w:cs="Times New Roman"/>
          <w:szCs w:val="24"/>
        </w:rPr>
        <w:t>eady stream of issues labeled</w:t>
      </w:r>
      <w:r>
        <w:rPr>
          <w:rFonts w:eastAsia="Times New Roman" w:cs="Times New Roman"/>
          <w:szCs w:val="24"/>
        </w:rPr>
        <w:t xml:space="preserve"> part of the “culture wars” </w:t>
      </w:r>
      <w:r w:rsidR="00C903A7">
        <w:rPr>
          <w:rFonts w:eastAsia="Times New Roman" w:cs="Times New Roman"/>
          <w:szCs w:val="24"/>
        </w:rPr>
        <w:t>that have</w:t>
      </w:r>
      <w:r>
        <w:rPr>
          <w:rFonts w:eastAsia="Times New Roman" w:cs="Times New Roman"/>
          <w:szCs w:val="24"/>
        </w:rPr>
        <w:t xml:space="preserve"> to do with the right to life in everything between conception to death, </w:t>
      </w:r>
      <w:r w:rsidR="00C903A7">
        <w:rPr>
          <w:rFonts w:eastAsia="Times New Roman" w:cs="Times New Roman"/>
          <w:szCs w:val="24"/>
        </w:rPr>
        <w:t xml:space="preserve">and </w:t>
      </w:r>
      <w:r>
        <w:rPr>
          <w:rFonts w:eastAsia="Times New Roman" w:cs="Times New Roman"/>
          <w:szCs w:val="24"/>
        </w:rPr>
        <w:t xml:space="preserve">the </w:t>
      </w:r>
      <w:r w:rsidR="00C903A7">
        <w:rPr>
          <w:rFonts w:eastAsia="Times New Roman" w:cs="Times New Roman"/>
          <w:szCs w:val="24"/>
        </w:rPr>
        <w:t xml:space="preserve">vicious </w:t>
      </w:r>
      <w:r>
        <w:rPr>
          <w:rFonts w:eastAsia="Times New Roman" w:cs="Times New Roman"/>
          <w:szCs w:val="24"/>
        </w:rPr>
        <w:t>battles that we have waged regarding a range of issues related to sexual morality.   Consider, too, the sexual escapades of highly visible televangelists from the 1980s to the present, the embezzlement of church funds and other financial scandals in several major denominations since the 1990s, charges of sexual abuse and pedophilia against members of the clergy in recent years, the building of personal kingdoms by preachers</w:t>
      </w:r>
      <w:r w:rsidR="00C903A7">
        <w:rPr>
          <w:rFonts w:eastAsia="Times New Roman" w:cs="Times New Roman"/>
          <w:szCs w:val="24"/>
        </w:rPr>
        <w:t xml:space="preserve"> who </w:t>
      </w:r>
      <w:r w:rsidR="00EC0D32">
        <w:rPr>
          <w:rFonts w:eastAsia="Times New Roman" w:cs="Times New Roman"/>
          <w:szCs w:val="24"/>
        </w:rPr>
        <w:t xml:space="preserve">instead </w:t>
      </w:r>
      <w:r w:rsidR="00C903A7">
        <w:rPr>
          <w:rFonts w:eastAsia="Times New Roman" w:cs="Times New Roman"/>
          <w:szCs w:val="24"/>
        </w:rPr>
        <w:t>should</w:t>
      </w:r>
      <w:r w:rsidR="00EC0D32">
        <w:rPr>
          <w:rFonts w:eastAsia="Times New Roman" w:cs="Times New Roman"/>
          <w:szCs w:val="24"/>
        </w:rPr>
        <w:t xml:space="preserve"> be</w:t>
      </w:r>
      <w:r w:rsidR="00C903A7">
        <w:rPr>
          <w:rFonts w:eastAsia="Times New Roman" w:cs="Times New Roman"/>
          <w:szCs w:val="24"/>
        </w:rPr>
        <w:t xml:space="preserve"> </w:t>
      </w:r>
      <w:r>
        <w:rPr>
          <w:rFonts w:eastAsia="Times New Roman" w:cs="Times New Roman"/>
          <w:szCs w:val="24"/>
        </w:rPr>
        <w:t>steward</w:t>
      </w:r>
      <w:r w:rsidR="00EC0D32">
        <w:rPr>
          <w:rFonts w:eastAsia="Times New Roman" w:cs="Times New Roman"/>
          <w:szCs w:val="24"/>
        </w:rPr>
        <w:t>s of</w:t>
      </w:r>
      <w:r>
        <w:rPr>
          <w:rFonts w:eastAsia="Times New Roman" w:cs="Times New Roman"/>
          <w:szCs w:val="24"/>
        </w:rPr>
        <w:t xml:space="preserve"> the mites of the many “widows</w:t>
      </w:r>
      <w:r w:rsidR="00C903A7">
        <w:rPr>
          <w:rFonts w:eastAsia="Times New Roman" w:cs="Times New Roman"/>
          <w:szCs w:val="24"/>
        </w:rPr>
        <w:t>,”</w:t>
      </w:r>
      <w:r>
        <w:rPr>
          <w:rFonts w:eastAsia="Times New Roman" w:cs="Times New Roman"/>
          <w:szCs w:val="24"/>
        </w:rPr>
        <w:t xml:space="preserve"> and we begin to see what is at stake.</w:t>
      </w:r>
      <w:r w:rsidR="00C903A7">
        <w:rPr>
          <w:rFonts w:eastAsia="Times New Roman" w:cs="Times New Roman"/>
          <w:szCs w:val="24"/>
        </w:rPr>
        <w:t xml:space="preserve">  There is enough sin within the Church to shame us all.</w:t>
      </w:r>
      <w:r>
        <w:rPr>
          <w:rFonts w:eastAsia="Times New Roman" w:cs="Times New Roman"/>
          <w:szCs w:val="24"/>
        </w:rPr>
        <w:t xml:space="preserve">  </w:t>
      </w:r>
    </w:p>
    <w:p w:rsidR="005C4A41" w:rsidRDefault="005C4A41" w:rsidP="005C4A41">
      <w:pPr>
        <w:spacing w:line="480" w:lineRule="auto"/>
        <w:jc w:val="both"/>
        <w:rPr>
          <w:rFonts w:eastAsia="Times New Roman" w:cs="Times New Roman"/>
          <w:szCs w:val="24"/>
        </w:rPr>
      </w:pPr>
      <w:r>
        <w:rPr>
          <w:rFonts w:eastAsia="Times New Roman" w:cs="Times New Roman"/>
          <w:szCs w:val="24"/>
        </w:rPr>
        <w:t xml:space="preserve">     You might expect that a Pentecostal would bring up the idea that the very things that the Orthodox Patriarchate viewed as serious challenges to the life and vitality of the Church that it saw in post-World War I Europe have been brought inside the Church nearly a century later, and perhaps succumbing to the temptation to be like God, we have looked at them and called </w:t>
      </w:r>
      <w:r w:rsidR="00C903A7">
        <w:rPr>
          <w:rFonts w:eastAsia="Times New Roman" w:cs="Times New Roman"/>
          <w:szCs w:val="24"/>
        </w:rPr>
        <w:t xml:space="preserve">many of </w:t>
      </w:r>
      <w:r>
        <w:rPr>
          <w:rFonts w:eastAsia="Times New Roman" w:cs="Times New Roman"/>
          <w:szCs w:val="24"/>
        </w:rPr>
        <w:t xml:space="preserve">them, “Good”.  You might also expect a Pentecostal to suggest that if the vision of Christian unity is ever to become more of a reality than it </w:t>
      </w:r>
      <w:r w:rsidR="00C903A7">
        <w:rPr>
          <w:rFonts w:eastAsia="Times New Roman" w:cs="Times New Roman"/>
          <w:szCs w:val="24"/>
        </w:rPr>
        <w:t xml:space="preserve">already </w:t>
      </w:r>
      <w:r>
        <w:rPr>
          <w:rFonts w:eastAsia="Times New Roman" w:cs="Times New Roman"/>
          <w:szCs w:val="24"/>
        </w:rPr>
        <w:t>is, we must begin with repentance for the sin and failures that we have brought upon the Church.</w:t>
      </w:r>
      <w:r w:rsidR="00C903A7">
        <w:rPr>
          <w:rFonts w:eastAsia="Times New Roman" w:cs="Times New Roman"/>
          <w:szCs w:val="24"/>
        </w:rPr>
        <w:t xml:space="preserve">  And that means becoming as </w:t>
      </w:r>
      <w:r>
        <w:rPr>
          <w:rFonts w:eastAsia="Times New Roman" w:cs="Times New Roman"/>
          <w:szCs w:val="24"/>
        </w:rPr>
        <w:t>little child</w:t>
      </w:r>
      <w:r w:rsidR="00C903A7">
        <w:rPr>
          <w:rFonts w:eastAsia="Times New Roman" w:cs="Times New Roman"/>
          <w:szCs w:val="24"/>
        </w:rPr>
        <w:t>ren who come</w:t>
      </w:r>
      <w:r>
        <w:rPr>
          <w:rFonts w:eastAsia="Times New Roman" w:cs="Times New Roman"/>
          <w:szCs w:val="24"/>
        </w:rPr>
        <w:t xml:space="preserve"> to</w:t>
      </w:r>
      <w:r w:rsidR="00C903A7">
        <w:rPr>
          <w:rFonts w:eastAsia="Times New Roman" w:cs="Times New Roman"/>
          <w:szCs w:val="24"/>
        </w:rPr>
        <w:t xml:space="preserve"> our heavenly</w:t>
      </w:r>
      <w:r>
        <w:rPr>
          <w:rFonts w:eastAsia="Times New Roman" w:cs="Times New Roman"/>
          <w:szCs w:val="24"/>
        </w:rPr>
        <w:t xml:space="preserve"> Father with an attitude of humility and dependence</w:t>
      </w:r>
      <w:r w:rsidR="00C903A7">
        <w:rPr>
          <w:rFonts w:eastAsia="Times New Roman" w:cs="Times New Roman"/>
          <w:szCs w:val="24"/>
        </w:rPr>
        <w:t xml:space="preserve"> and ask for forgiveness</w:t>
      </w:r>
      <w:r>
        <w:rPr>
          <w:rFonts w:eastAsia="Times New Roman" w:cs="Times New Roman"/>
          <w:szCs w:val="24"/>
        </w:rPr>
        <w:t>.</w:t>
      </w:r>
    </w:p>
    <w:p w:rsidR="002D4D30" w:rsidRDefault="002D4D30" w:rsidP="002D4D30">
      <w:pPr>
        <w:spacing w:line="480" w:lineRule="auto"/>
        <w:ind w:right="-90"/>
        <w:jc w:val="both"/>
        <w:rPr>
          <w:rFonts w:eastAsia="Times New Roman" w:cs="Times New Roman"/>
          <w:szCs w:val="24"/>
        </w:rPr>
      </w:pPr>
      <w:r>
        <w:rPr>
          <w:rFonts w:eastAsia="Times New Roman" w:cs="Times New Roman"/>
          <w:szCs w:val="24"/>
        </w:rPr>
        <w:t xml:space="preserve">     What I find so difficult as I continue to work in ecumenical circles is that there seems still to be too much emphasis upon </w:t>
      </w:r>
      <w:proofErr w:type="gramStart"/>
      <w:r w:rsidRPr="00EC0D32">
        <w:rPr>
          <w:rFonts w:eastAsia="Times New Roman" w:cs="Times New Roman"/>
          <w:i/>
          <w:szCs w:val="24"/>
        </w:rPr>
        <w:t xml:space="preserve">me </w:t>
      </w:r>
      <w:r>
        <w:rPr>
          <w:rFonts w:eastAsia="Times New Roman" w:cs="Times New Roman"/>
          <w:szCs w:val="24"/>
        </w:rPr>
        <w:t xml:space="preserve">and </w:t>
      </w:r>
      <w:r w:rsidRPr="00EC0D32">
        <w:rPr>
          <w:rFonts w:eastAsia="Times New Roman" w:cs="Times New Roman"/>
          <w:i/>
          <w:szCs w:val="24"/>
        </w:rPr>
        <w:t>my identity</w:t>
      </w:r>
      <w:r>
        <w:rPr>
          <w:rFonts w:eastAsia="Times New Roman" w:cs="Times New Roman"/>
          <w:szCs w:val="24"/>
        </w:rPr>
        <w:t>,</w:t>
      </w:r>
      <w:proofErr w:type="gramEnd"/>
      <w:r>
        <w:rPr>
          <w:rFonts w:eastAsia="Times New Roman" w:cs="Times New Roman"/>
          <w:szCs w:val="24"/>
        </w:rPr>
        <w:t xml:space="preserve"> rather than upon </w:t>
      </w:r>
      <w:r w:rsidRPr="00EC0D32">
        <w:rPr>
          <w:rFonts w:eastAsia="Times New Roman" w:cs="Times New Roman"/>
          <w:i/>
          <w:szCs w:val="24"/>
        </w:rPr>
        <w:t>us</w:t>
      </w:r>
      <w:r>
        <w:rPr>
          <w:rFonts w:eastAsia="Times New Roman" w:cs="Times New Roman"/>
          <w:szCs w:val="24"/>
        </w:rPr>
        <w:t xml:space="preserve"> and </w:t>
      </w:r>
      <w:r w:rsidRPr="00EC0D32">
        <w:rPr>
          <w:rFonts w:eastAsia="Times New Roman" w:cs="Times New Roman"/>
          <w:i/>
          <w:szCs w:val="24"/>
        </w:rPr>
        <w:t>our identity</w:t>
      </w:r>
      <w:r>
        <w:rPr>
          <w:rFonts w:eastAsia="Times New Roman" w:cs="Times New Roman"/>
          <w:szCs w:val="24"/>
        </w:rPr>
        <w:t xml:space="preserve"> </w:t>
      </w:r>
      <w:r w:rsidR="00EC0D32">
        <w:rPr>
          <w:rFonts w:eastAsia="Times New Roman" w:cs="Times New Roman"/>
          <w:szCs w:val="24"/>
        </w:rPr>
        <w:t xml:space="preserve">as Christians, </w:t>
      </w:r>
      <w:r w:rsidRPr="00EC0D32">
        <w:rPr>
          <w:rFonts w:eastAsia="Times New Roman" w:cs="Times New Roman"/>
          <w:i/>
          <w:szCs w:val="24"/>
        </w:rPr>
        <w:t>together</w:t>
      </w:r>
      <w:r>
        <w:rPr>
          <w:rFonts w:eastAsia="Times New Roman" w:cs="Times New Roman"/>
          <w:szCs w:val="24"/>
        </w:rPr>
        <w:t>.  We still stand as divided Christians</w:t>
      </w:r>
      <w:r w:rsidR="00EC0D32">
        <w:rPr>
          <w:rFonts w:eastAsia="Times New Roman" w:cs="Times New Roman"/>
          <w:szCs w:val="24"/>
        </w:rPr>
        <w:t xml:space="preserve"> before the world</w:t>
      </w:r>
      <w:r>
        <w:rPr>
          <w:rFonts w:eastAsia="Times New Roman" w:cs="Times New Roman"/>
          <w:szCs w:val="24"/>
        </w:rPr>
        <w:t xml:space="preserve">.  </w:t>
      </w:r>
      <w:r w:rsidR="00237CDB">
        <w:rPr>
          <w:rFonts w:eastAsia="Times New Roman" w:cs="Times New Roman"/>
          <w:szCs w:val="24"/>
        </w:rPr>
        <w:t xml:space="preserve">We seem to work in a world in which the opinions of some Christians are valued more </w:t>
      </w:r>
      <w:r w:rsidR="00EC0D32">
        <w:rPr>
          <w:rFonts w:eastAsia="Times New Roman" w:cs="Times New Roman"/>
          <w:szCs w:val="24"/>
        </w:rPr>
        <w:t xml:space="preserve">highly </w:t>
      </w:r>
      <w:r w:rsidR="00237CDB">
        <w:rPr>
          <w:rFonts w:eastAsia="Times New Roman" w:cs="Times New Roman"/>
          <w:szCs w:val="24"/>
        </w:rPr>
        <w:t xml:space="preserve">than the opinions of other Christians, leaving many Christians undervalued and without a voice.  </w:t>
      </w:r>
      <w:r>
        <w:rPr>
          <w:rFonts w:eastAsia="Times New Roman" w:cs="Times New Roman"/>
          <w:szCs w:val="24"/>
        </w:rPr>
        <w:t>If I may return to the observations that I mad</w:t>
      </w:r>
      <w:r w:rsidR="00237CDB">
        <w:rPr>
          <w:rFonts w:eastAsia="Times New Roman" w:cs="Times New Roman"/>
          <w:szCs w:val="24"/>
        </w:rPr>
        <w:t>e at the beginning of this address</w:t>
      </w:r>
      <w:r>
        <w:rPr>
          <w:rFonts w:eastAsia="Times New Roman" w:cs="Times New Roman"/>
          <w:szCs w:val="24"/>
        </w:rPr>
        <w:t>, most adults, like</w:t>
      </w:r>
      <w:r>
        <w:rPr>
          <w:rStyle w:val="text"/>
        </w:rPr>
        <w:t xml:space="preserve"> the disciples a</w:t>
      </w:r>
      <w:r w:rsidRPr="001019E8">
        <w:rPr>
          <w:rStyle w:val="text"/>
        </w:rPr>
        <w:t xml:space="preserve">re concerned about </w:t>
      </w:r>
      <w:r>
        <w:rPr>
          <w:rStyle w:val="text"/>
        </w:rPr>
        <w:t xml:space="preserve">getting ahead, about making a name for </w:t>
      </w:r>
      <w:proofErr w:type="gramStart"/>
      <w:r>
        <w:rPr>
          <w:rStyle w:val="text"/>
        </w:rPr>
        <w:t>themselves</w:t>
      </w:r>
      <w:proofErr w:type="gramEnd"/>
      <w:r>
        <w:rPr>
          <w:rStyle w:val="text"/>
        </w:rPr>
        <w:t xml:space="preserve">, and about </w:t>
      </w:r>
      <w:r w:rsidRPr="001019E8">
        <w:rPr>
          <w:rStyle w:val="text"/>
        </w:rPr>
        <w:t>climbing the social</w:t>
      </w:r>
      <w:r>
        <w:rPr>
          <w:rStyle w:val="text"/>
        </w:rPr>
        <w:t xml:space="preserve"> or political</w:t>
      </w:r>
      <w:r w:rsidRPr="001019E8">
        <w:rPr>
          <w:rStyle w:val="text"/>
        </w:rPr>
        <w:t xml:space="preserve"> ladder.  They</w:t>
      </w:r>
      <w:r>
        <w:rPr>
          <w:rStyle w:val="text"/>
        </w:rPr>
        <w:t xml:space="preserve"> are concerned with</w:t>
      </w:r>
      <w:r w:rsidRPr="001019E8">
        <w:rPr>
          <w:rStyle w:val="text"/>
        </w:rPr>
        <w:t xml:space="preserve"> </w:t>
      </w:r>
      <w:r w:rsidR="001F5EC2">
        <w:rPr>
          <w:rStyle w:val="text"/>
        </w:rPr>
        <w:t>things like prestige and</w:t>
      </w:r>
      <w:r>
        <w:rPr>
          <w:rStyle w:val="text"/>
        </w:rPr>
        <w:t xml:space="preserve"> position, </w:t>
      </w:r>
      <w:r w:rsidR="00237CDB">
        <w:rPr>
          <w:rStyle w:val="text"/>
        </w:rPr>
        <w:t>with protecting their territory</w:t>
      </w:r>
      <w:r w:rsidR="001F5EC2">
        <w:rPr>
          <w:rStyle w:val="text"/>
        </w:rPr>
        <w:t xml:space="preserve"> </w:t>
      </w:r>
      <w:r>
        <w:rPr>
          <w:rStyle w:val="text"/>
        </w:rPr>
        <w:t xml:space="preserve">and </w:t>
      </w:r>
      <w:r w:rsidR="00237CDB">
        <w:rPr>
          <w:rStyle w:val="text"/>
        </w:rPr>
        <w:t xml:space="preserve">their </w:t>
      </w:r>
      <w:r w:rsidRPr="001019E8">
        <w:rPr>
          <w:rStyle w:val="text"/>
        </w:rPr>
        <w:t xml:space="preserve">power.  </w:t>
      </w:r>
      <w:r>
        <w:rPr>
          <w:rStyle w:val="text"/>
        </w:rPr>
        <w:t>Children tend not to think in such terms</w:t>
      </w:r>
      <w:r w:rsidRPr="001019E8">
        <w:rPr>
          <w:rStyle w:val="text"/>
        </w:rPr>
        <w:t>.  They are not self-sufficient like adults, who can learn the secrets</w:t>
      </w:r>
      <w:r>
        <w:rPr>
          <w:rStyle w:val="text"/>
        </w:rPr>
        <w:t xml:space="preserve"> of success</w:t>
      </w:r>
      <w:r w:rsidRPr="001019E8">
        <w:rPr>
          <w:rStyle w:val="text"/>
        </w:rPr>
        <w:t>, practice their moves, and climb over others to get what they want.  Children</w:t>
      </w:r>
      <w:r>
        <w:rPr>
          <w:rStyle w:val="text"/>
        </w:rPr>
        <w:t xml:space="preserve"> live at a much more basic level.  They</w:t>
      </w:r>
      <w:r w:rsidR="00237CDB">
        <w:rPr>
          <w:rStyle w:val="text"/>
        </w:rPr>
        <w:t xml:space="preserve"> are </w:t>
      </w:r>
      <w:r>
        <w:rPr>
          <w:rStyle w:val="text"/>
        </w:rPr>
        <w:t>dependent upon others to meet their</w:t>
      </w:r>
      <w:r w:rsidRPr="001019E8">
        <w:rPr>
          <w:rStyle w:val="text"/>
        </w:rPr>
        <w:t xml:space="preserve"> daily needs.  </w:t>
      </w:r>
      <w:r>
        <w:rPr>
          <w:rStyle w:val="text"/>
        </w:rPr>
        <w:t>T</w:t>
      </w:r>
      <w:r w:rsidRPr="001019E8">
        <w:rPr>
          <w:rStyle w:val="text"/>
        </w:rPr>
        <w:t xml:space="preserve">hey lack not only physical maturity but also the mental and psychological </w:t>
      </w:r>
      <w:r>
        <w:rPr>
          <w:rStyle w:val="text"/>
        </w:rPr>
        <w:t>maturity to make such</w:t>
      </w:r>
      <w:r w:rsidRPr="001019E8">
        <w:rPr>
          <w:rStyle w:val="text"/>
        </w:rPr>
        <w:t xml:space="preserve"> move</w:t>
      </w:r>
      <w:r>
        <w:rPr>
          <w:rStyle w:val="text"/>
        </w:rPr>
        <w:t>s</w:t>
      </w:r>
      <w:r w:rsidRPr="001019E8">
        <w:rPr>
          <w:rStyle w:val="text"/>
        </w:rPr>
        <w:t>.  They possess no rank.  They hold no title.  They are not very effective in putting on airs.  Unlike adults, they can do little to intimidate</w:t>
      </w:r>
      <w:r>
        <w:rPr>
          <w:rStyle w:val="text"/>
        </w:rPr>
        <w:t xml:space="preserve"> others.  They don’t know what</w:t>
      </w:r>
      <w:r w:rsidRPr="001019E8">
        <w:rPr>
          <w:rStyle w:val="text"/>
        </w:rPr>
        <w:t xml:space="preserve"> posturing</w:t>
      </w:r>
      <w:r>
        <w:rPr>
          <w:rStyle w:val="text"/>
        </w:rPr>
        <w:t xml:space="preserve"> is</w:t>
      </w:r>
      <w:r w:rsidRPr="001019E8">
        <w:rPr>
          <w:rStyle w:val="text"/>
        </w:rPr>
        <w:t xml:space="preserve">.  They possess an innocence and naiveté that is lost on most adults.  Perhaps that is why they are so trusting.   That naiveté also allows them to be imaginative. </w:t>
      </w:r>
      <w:r>
        <w:rPr>
          <w:rStyle w:val="text"/>
        </w:rPr>
        <w:t xml:space="preserve"> Unlike adults, NOTHING is im</w:t>
      </w:r>
      <w:r w:rsidRPr="001019E8">
        <w:rPr>
          <w:rStyle w:val="text"/>
        </w:rPr>
        <w:t>po</w:t>
      </w:r>
      <w:r>
        <w:rPr>
          <w:rStyle w:val="text"/>
        </w:rPr>
        <w:t>ssible in the mind of a child.</w:t>
      </w:r>
      <w:r w:rsidRPr="001019E8">
        <w:rPr>
          <w:rStyle w:val="text"/>
        </w:rPr>
        <w:t xml:space="preserve">  </w:t>
      </w:r>
    </w:p>
    <w:p w:rsidR="002D4D30" w:rsidRDefault="002D4D30" w:rsidP="002D4D30">
      <w:pPr>
        <w:spacing w:line="480" w:lineRule="auto"/>
        <w:ind w:right="-90"/>
        <w:jc w:val="both"/>
        <w:rPr>
          <w:rFonts w:eastAsia="Times New Roman" w:cs="Times New Roman"/>
          <w:szCs w:val="24"/>
        </w:rPr>
      </w:pPr>
      <w:r>
        <w:rPr>
          <w:rFonts w:eastAsia="Times New Roman" w:cs="Times New Roman"/>
          <w:szCs w:val="24"/>
        </w:rPr>
        <w:t xml:space="preserve">     In 1925, John R Mott </w:t>
      </w:r>
      <w:r w:rsidRPr="007C082D">
        <w:rPr>
          <w:rFonts w:eastAsia="Times New Roman" w:cs="Times New Roman"/>
          <w:szCs w:val="24"/>
        </w:rPr>
        <w:t xml:space="preserve">was still attempting to motivate the global missionary movement to think more broadly.  </w:t>
      </w:r>
    </w:p>
    <w:p w:rsidR="0023582A" w:rsidRDefault="002D4D30" w:rsidP="00893271">
      <w:pPr>
        <w:ind w:left="720" w:right="720"/>
        <w:jc w:val="both"/>
        <w:rPr>
          <w:rFonts w:eastAsia="Times New Roman" w:cs="Times New Roman"/>
          <w:szCs w:val="24"/>
        </w:rPr>
      </w:pPr>
      <w:r w:rsidRPr="007C082D">
        <w:rPr>
          <w:rFonts w:eastAsia="Times New Roman" w:cs="Times New Roman"/>
          <w:szCs w:val="24"/>
        </w:rPr>
        <w:t>If we can forget that we are Americans, Canadians, British, Chinese, Dutch, French, Germans, Indians, Japanese, Scandin</w:t>
      </w:r>
      <w:r>
        <w:rPr>
          <w:rFonts w:eastAsia="Times New Roman" w:cs="Times New Roman"/>
          <w:szCs w:val="24"/>
        </w:rPr>
        <w:t>avians,</w:t>
      </w:r>
      <w:r w:rsidRPr="007C082D">
        <w:rPr>
          <w:rFonts w:eastAsia="Times New Roman" w:cs="Times New Roman"/>
          <w:szCs w:val="24"/>
        </w:rPr>
        <w:t xml:space="preserve">  or that we are Baptists, Congregationalists, Disciples, Episcopalians, Friends, Methodists, Presbyterians, Lutherans; in the work of making Christ known to people in Asia, Africa, Latin America, or Europe, or of North America, we have gone a great way toward proving to unbelievers who are moved by facts, that the religion of Jesus Christ is the great solvent of the racial and national alienations of the world, and, therefore, is the mightiest force operating among men.  The present is the time of times to present this apologetic.</w:t>
      </w:r>
      <w:r w:rsidRPr="007C082D">
        <w:rPr>
          <w:rFonts w:eastAsia="Times New Roman" w:cs="Times New Roman"/>
          <w:szCs w:val="24"/>
          <w:vertAlign w:val="superscript"/>
        </w:rPr>
        <w:footnoteReference w:id="61"/>
      </w:r>
    </w:p>
    <w:p w:rsidR="00893271" w:rsidRDefault="00893271" w:rsidP="00893271">
      <w:pPr>
        <w:ind w:left="720" w:right="720"/>
        <w:jc w:val="both"/>
        <w:rPr>
          <w:rFonts w:eastAsia="Times New Roman" w:cs="Times New Roman"/>
          <w:szCs w:val="24"/>
        </w:rPr>
      </w:pPr>
    </w:p>
    <w:p w:rsidR="00F84F63" w:rsidRDefault="00015A03" w:rsidP="00C37BDE">
      <w:pPr>
        <w:spacing w:line="480" w:lineRule="auto"/>
        <w:jc w:val="both"/>
        <w:rPr>
          <w:rFonts w:eastAsia="Times New Roman" w:cs="Times New Roman"/>
          <w:szCs w:val="24"/>
        </w:rPr>
      </w:pPr>
      <w:r>
        <w:rPr>
          <w:rFonts w:eastAsia="Times New Roman" w:cs="Times New Roman"/>
          <w:szCs w:val="24"/>
        </w:rPr>
        <w:t xml:space="preserve">     As I think once again of that candidate who has forc</w:t>
      </w:r>
      <w:r w:rsidR="00EC0D32">
        <w:rPr>
          <w:rFonts w:eastAsia="Times New Roman" w:cs="Times New Roman"/>
          <w:szCs w:val="24"/>
        </w:rPr>
        <w:t>ed me to think about the Church</w:t>
      </w:r>
      <w:r>
        <w:rPr>
          <w:rFonts w:eastAsia="Times New Roman" w:cs="Times New Roman"/>
          <w:szCs w:val="24"/>
        </w:rPr>
        <w:t xml:space="preserve"> 300 years into the future, I have no doubt that the Church will look much different than it does today.  If it is to survive, it must.  The decline in the Anglican and Protestant mainline, and the rise of E</w:t>
      </w:r>
      <w:r w:rsidR="00643E58">
        <w:rPr>
          <w:rFonts w:eastAsia="Times New Roman" w:cs="Times New Roman"/>
          <w:szCs w:val="24"/>
        </w:rPr>
        <w:t>vangelicals, and particularly</w:t>
      </w:r>
      <w:r>
        <w:rPr>
          <w:rFonts w:eastAsia="Times New Roman" w:cs="Times New Roman"/>
          <w:szCs w:val="24"/>
        </w:rPr>
        <w:t xml:space="preserve"> Pentecosta</w:t>
      </w:r>
      <w:r w:rsidR="00237CDB">
        <w:rPr>
          <w:rFonts w:eastAsia="Times New Roman" w:cs="Times New Roman"/>
          <w:szCs w:val="24"/>
        </w:rPr>
        <w:t xml:space="preserve">ls and Charismatics especially </w:t>
      </w:r>
      <w:r>
        <w:rPr>
          <w:rFonts w:eastAsia="Times New Roman" w:cs="Times New Roman"/>
          <w:szCs w:val="24"/>
        </w:rPr>
        <w:t>from the southern</w:t>
      </w:r>
      <w:r w:rsidR="00EC0D32">
        <w:rPr>
          <w:rFonts w:eastAsia="Times New Roman" w:cs="Times New Roman"/>
          <w:szCs w:val="24"/>
        </w:rPr>
        <w:t xml:space="preserve"> and eastern</w:t>
      </w:r>
      <w:r>
        <w:rPr>
          <w:rFonts w:eastAsia="Times New Roman" w:cs="Times New Roman"/>
          <w:szCs w:val="24"/>
        </w:rPr>
        <w:t xml:space="preserve"> hemisphere</w:t>
      </w:r>
      <w:r w:rsidR="00EC0D32">
        <w:rPr>
          <w:rFonts w:eastAsia="Times New Roman" w:cs="Times New Roman"/>
          <w:szCs w:val="24"/>
        </w:rPr>
        <w:t>s</w:t>
      </w:r>
      <w:r>
        <w:rPr>
          <w:rFonts w:eastAsia="Times New Roman" w:cs="Times New Roman"/>
          <w:szCs w:val="24"/>
        </w:rPr>
        <w:t xml:space="preserve"> will mean that those currently in positions of power within the Ecumenical Movement may well be moved to the sidelines as new players enter the ecumenical arena.  </w:t>
      </w:r>
      <w:r w:rsidR="00434D84">
        <w:rPr>
          <w:rFonts w:eastAsia="Times New Roman" w:cs="Times New Roman"/>
          <w:szCs w:val="24"/>
        </w:rPr>
        <w:t xml:space="preserve">When that takes place, the entire playing field will change.  </w:t>
      </w:r>
      <w:r>
        <w:rPr>
          <w:rFonts w:eastAsia="Times New Roman" w:cs="Times New Roman"/>
          <w:szCs w:val="24"/>
        </w:rPr>
        <w:t xml:space="preserve">In light of what I have said, and I do not say this </w:t>
      </w:r>
      <w:r w:rsidR="00237CDB">
        <w:rPr>
          <w:rFonts w:eastAsia="Times New Roman" w:cs="Times New Roman"/>
          <w:szCs w:val="24"/>
        </w:rPr>
        <w:t>with any sense of triumphalism,</w:t>
      </w:r>
      <w:r>
        <w:rPr>
          <w:rFonts w:eastAsia="Times New Roman" w:cs="Times New Roman"/>
          <w:szCs w:val="24"/>
        </w:rPr>
        <w:t xml:space="preserve"> it appears to me that </w:t>
      </w:r>
      <w:r w:rsidR="00F84F63">
        <w:rPr>
          <w:rFonts w:eastAsia="Times New Roman" w:cs="Times New Roman"/>
          <w:szCs w:val="24"/>
        </w:rPr>
        <w:t xml:space="preserve">the ecumenical activities of the Church that will most effectively lead to </w:t>
      </w:r>
      <w:r>
        <w:rPr>
          <w:rFonts w:eastAsia="Times New Roman" w:cs="Times New Roman"/>
          <w:szCs w:val="24"/>
        </w:rPr>
        <w:t xml:space="preserve">the Church of 2313 </w:t>
      </w:r>
      <w:r w:rsidR="00F84F63">
        <w:rPr>
          <w:rFonts w:eastAsia="Times New Roman" w:cs="Times New Roman"/>
          <w:szCs w:val="24"/>
        </w:rPr>
        <w:t>will be</w:t>
      </w:r>
      <w:r w:rsidR="007F2CF2">
        <w:rPr>
          <w:rFonts w:eastAsia="Times New Roman" w:cs="Times New Roman"/>
          <w:szCs w:val="24"/>
        </w:rPr>
        <w:t xml:space="preserve"> quite different.  Rules of ecumenical engagement, topics for discussion, even conclusions from past agreements might change.  Results might become more</w:t>
      </w:r>
      <w:r w:rsidR="00597D16">
        <w:rPr>
          <w:rFonts w:eastAsia="Times New Roman" w:cs="Times New Roman"/>
          <w:szCs w:val="24"/>
        </w:rPr>
        <w:t xml:space="preserve"> countercultural</w:t>
      </w:r>
      <w:r w:rsidR="007F2CF2">
        <w:rPr>
          <w:rFonts w:eastAsia="Times New Roman" w:cs="Times New Roman"/>
          <w:szCs w:val="24"/>
        </w:rPr>
        <w:t>, even more conservative in theological reflection.  Those who participate</w:t>
      </w:r>
      <w:r w:rsidR="00F84F63">
        <w:rPr>
          <w:rFonts w:eastAsia="Times New Roman" w:cs="Times New Roman"/>
          <w:szCs w:val="24"/>
        </w:rPr>
        <w:t xml:space="preserve"> </w:t>
      </w:r>
      <w:r w:rsidR="007F2CF2">
        <w:rPr>
          <w:rFonts w:eastAsia="Times New Roman" w:cs="Times New Roman"/>
          <w:szCs w:val="24"/>
        </w:rPr>
        <w:t>may</w:t>
      </w:r>
      <w:r>
        <w:rPr>
          <w:rFonts w:eastAsia="Times New Roman" w:cs="Times New Roman"/>
          <w:szCs w:val="24"/>
        </w:rPr>
        <w:t xml:space="preserve"> strive for a greater degree</w:t>
      </w:r>
      <w:r w:rsidR="00643E58">
        <w:rPr>
          <w:rFonts w:eastAsia="Times New Roman" w:cs="Times New Roman"/>
          <w:szCs w:val="24"/>
        </w:rPr>
        <w:t xml:space="preserve"> of consistency, even shalom, between the holiness of the Church and</w:t>
      </w:r>
      <w:r w:rsidR="007F2CF2">
        <w:rPr>
          <w:rFonts w:eastAsia="Times New Roman" w:cs="Times New Roman"/>
          <w:szCs w:val="24"/>
        </w:rPr>
        <w:t xml:space="preserve"> </w:t>
      </w:r>
      <w:r w:rsidR="00643E58">
        <w:rPr>
          <w:rFonts w:eastAsia="Times New Roman" w:cs="Times New Roman"/>
          <w:szCs w:val="24"/>
        </w:rPr>
        <w:t>the holiness of life found among its members.  They may well</w:t>
      </w:r>
      <w:r>
        <w:rPr>
          <w:rFonts w:eastAsia="Times New Roman" w:cs="Times New Roman"/>
          <w:szCs w:val="24"/>
        </w:rPr>
        <w:t xml:space="preserve"> reflect a greater dependence upon the work of the Holy Spirit, and </w:t>
      </w:r>
      <w:r w:rsidR="007F2CF2">
        <w:rPr>
          <w:rFonts w:eastAsia="Times New Roman" w:cs="Times New Roman"/>
          <w:szCs w:val="24"/>
        </w:rPr>
        <w:t>may</w:t>
      </w:r>
      <w:r w:rsidR="00F84F63">
        <w:rPr>
          <w:rFonts w:eastAsia="Times New Roman" w:cs="Times New Roman"/>
          <w:szCs w:val="24"/>
        </w:rPr>
        <w:t xml:space="preserve"> be more vital than </w:t>
      </w:r>
      <w:r w:rsidR="00643E58">
        <w:rPr>
          <w:rFonts w:eastAsia="Times New Roman" w:cs="Times New Roman"/>
          <w:szCs w:val="24"/>
        </w:rPr>
        <w:t>those who have</w:t>
      </w:r>
      <w:r w:rsidR="00F84F63">
        <w:rPr>
          <w:rFonts w:eastAsia="Times New Roman" w:cs="Times New Roman"/>
          <w:szCs w:val="24"/>
        </w:rPr>
        <w:t xml:space="preserve"> led us to this place.</w:t>
      </w:r>
      <w:r>
        <w:rPr>
          <w:rFonts w:eastAsia="Times New Roman" w:cs="Times New Roman"/>
          <w:szCs w:val="24"/>
        </w:rPr>
        <w:t xml:space="preserve">  </w:t>
      </w:r>
    </w:p>
    <w:p w:rsidR="000D26D8" w:rsidRPr="00C37BDE" w:rsidRDefault="00F84F63" w:rsidP="00C37BDE">
      <w:pPr>
        <w:spacing w:line="480" w:lineRule="auto"/>
        <w:jc w:val="both"/>
        <w:rPr>
          <w:rStyle w:val="text"/>
        </w:rPr>
      </w:pPr>
      <w:r>
        <w:rPr>
          <w:rFonts w:eastAsia="Times New Roman" w:cs="Times New Roman"/>
          <w:szCs w:val="24"/>
        </w:rPr>
        <w:t xml:space="preserve">     </w:t>
      </w:r>
      <w:r w:rsidR="00CD16A1" w:rsidRPr="00CD16A1">
        <w:rPr>
          <w:rFonts w:eastAsia="Times New Roman" w:cs="Times New Roman"/>
          <w:szCs w:val="24"/>
        </w:rPr>
        <w:t>Of course, none of us will be here</w:t>
      </w:r>
      <w:r w:rsidR="00643E58">
        <w:rPr>
          <w:rFonts w:eastAsia="Times New Roman" w:cs="Times New Roman"/>
          <w:szCs w:val="24"/>
        </w:rPr>
        <w:t xml:space="preserve"> to verify what I imagine</w:t>
      </w:r>
      <w:r w:rsidR="00CD16A1" w:rsidRPr="00CD16A1">
        <w:rPr>
          <w:rFonts w:eastAsia="Times New Roman" w:cs="Times New Roman"/>
          <w:szCs w:val="24"/>
        </w:rPr>
        <w:t xml:space="preserve">.  At the very </w:t>
      </w:r>
      <w:r w:rsidR="00473E29">
        <w:rPr>
          <w:rFonts w:eastAsia="Times New Roman" w:cs="Times New Roman"/>
          <w:szCs w:val="24"/>
        </w:rPr>
        <w:t>least, though, I have been</w:t>
      </w:r>
      <w:r w:rsidR="00CD16A1" w:rsidRPr="00CD16A1">
        <w:rPr>
          <w:rFonts w:eastAsia="Times New Roman" w:cs="Times New Roman"/>
          <w:szCs w:val="24"/>
        </w:rPr>
        <w:t xml:space="preserve"> </w:t>
      </w:r>
      <w:r w:rsidR="00473E29">
        <w:rPr>
          <w:rFonts w:eastAsia="Times New Roman" w:cs="Times New Roman"/>
          <w:szCs w:val="24"/>
        </w:rPr>
        <w:t>left</w:t>
      </w:r>
      <w:r w:rsidR="006971E8" w:rsidRPr="006971E8">
        <w:rPr>
          <w:rFonts w:eastAsia="Times New Roman" w:cs="Times New Roman"/>
          <w:szCs w:val="24"/>
        </w:rPr>
        <w:t xml:space="preserve"> to imagine</w:t>
      </w:r>
      <w:r w:rsidR="00CD16A1" w:rsidRPr="00CD16A1">
        <w:rPr>
          <w:rFonts w:eastAsia="Times New Roman" w:cs="Times New Roman"/>
          <w:szCs w:val="24"/>
        </w:rPr>
        <w:t xml:space="preserve"> the future in different ways than I had t</w:t>
      </w:r>
      <w:r w:rsidR="00473E29">
        <w:rPr>
          <w:rFonts w:eastAsia="Times New Roman" w:cs="Times New Roman"/>
          <w:szCs w:val="24"/>
        </w:rPr>
        <w:t>hought about it before I was first challenged t</w:t>
      </w:r>
      <w:r>
        <w:rPr>
          <w:rFonts w:eastAsia="Times New Roman" w:cs="Times New Roman"/>
          <w:szCs w:val="24"/>
        </w:rPr>
        <w:t>o think of the Church as it might</w:t>
      </w:r>
      <w:r w:rsidR="00473E29">
        <w:rPr>
          <w:rFonts w:eastAsia="Times New Roman" w:cs="Times New Roman"/>
          <w:szCs w:val="24"/>
        </w:rPr>
        <w:t xml:space="preserve"> look in 300 years</w:t>
      </w:r>
      <w:r w:rsidR="006971E8" w:rsidRPr="006971E8">
        <w:rPr>
          <w:rFonts w:eastAsia="Times New Roman" w:cs="Times New Roman"/>
          <w:szCs w:val="24"/>
        </w:rPr>
        <w:t xml:space="preserve">.  </w:t>
      </w:r>
      <w:r w:rsidR="00473E29">
        <w:rPr>
          <w:rFonts w:eastAsia="Times New Roman" w:cs="Times New Roman"/>
          <w:szCs w:val="24"/>
        </w:rPr>
        <w:t xml:space="preserve"> </w:t>
      </w:r>
      <w:r w:rsidR="00015A03">
        <w:rPr>
          <w:rFonts w:eastAsia="Times New Roman" w:cs="Times New Roman"/>
          <w:szCs w:val="24"/>
        </w:rPr>
        <w:t>I would like</w:t>
      </w:r>
      <w:r w:rsidR="00EC0D32">
        <w:rPr>
          <w:rFonts w:eastAsia="Times New Roman" w:cs="Times New Roman"/>
          <w:szCs w:val="24"/>
        </w:rPr>
        <w:t xml:space="preserve"> to encourage</w:t>
      </w:r>
      <w:r w:rsidR="00015A03">
        <w:rPr>
          <w:rFonts w:eastAsia="Times New Roman" w:cs="Times New Roman"/>
          <w:szCs w:val="24"/>
        </w:rPr>
        <w:t xml:space="preserve"> you to begin thinking about the nature of the Church in 300 years</w:t>
      </w:r>
      <w:r>
        <w:rPr>
          <w:rFonts w:eastAsia="Times New Roman" w:cs="Times New Roman"/>
          <w:szCs w:val="24"/>
        </w:rPr>
        <w:t xml:space="preserve"> as well</w:t>
      </w:r>
      <w:r w:rsidR="00015A03">
        <w:rPr>
          <w:rFonts w:eastAsia="Times New Roman" w:cs="Times New Roman"/>
          <w:szCs w:val="24"/>
        </w:rPr>
        <w:t xml:space="preserve">.  Use your imagination.  </w:t>
      </w:r>
      <w:r w:rsidR="00473E29">
        <w:rPr>
          <w:rFonts w:eastAsia="Times New Roman" w:cs="Times New Roman"/>
          <w:szCs w:val="24"/>
        </w:rPr>
        <w:t xml:space="preserve">Be as creative as you can.  When you run out of imagination, go to the One “who by the power at work within us, is </w:t>
      </w:r>
      <w:r w:rsidR="00EC0D32">
        <w:rPr>
          <w:rFonts w:eastAsia="Times New Roman" w:cs="Times New Roman"/>
          <w:szCs w:val="24"/>
        </w:rPr>
        <w:t xml:space="preserve">able </w:t>
      </w:r>
      <w:r w:rsidR="00473E29">
        <w:rPr>
          <w:rFonts w:eastAsia="Times New Roman" w:cs="Times New Roman"/>
          <w:szCs w:val="24"/>
        </w:rPr>
        <w:t>to accomplish abundantly far more than all we can ask or even imagine” and I am sure that He will stretch your imagination to fit</w:t>
      </w:r>
      <w:r>
        <w:rPr>
          <w:rFonts w:eastAsia="Times New Roman" w:cs="Times New Roman"/>
          <w:szCs w:val="24"/>
        </w:rPr>
        <w:t xml:space="preserve"> more fully with His.  A</w:t>
      </w:r>
      <w:r w:rsidR="00473E29">
        <w:rPr>
          <w:rFonts w:eastAsia="Times New Roman" w:cs="Times New Roman"/>
          <w:szCs w:val="24"/>
        </w:rPr>
        <w:t>sk yourself, i</w:t>
      </w:r>
      <w:r w:rsidR="00CD16A1" w:rsidRPr="00CD16A1">
        <w:rPr>
          <w:rFonts w:eastAsia="Times New Roman" w:cs="Times New Roman"/>
          <w:szCs w:val="24"/>
        </w:rPr>
        <w:t>f this were to b</w:t>
      </w:r>
      <w:r w:rsidR="00EC0D32">
        <w:rPr>
          <w:rFonts w:eastAsia="Times New Roman" w:cs="Times New Roman"/>
          <w:szCs w:val="24"/>
        </w:rPr>
        <w:t>e the future path down which we</w:t>
      </w:r>
      <w:r w:rsidR="00CD16A1" w:rsidRPr="00CD16A1">
        <w:rPr>
          <w:rFonts w:eastAsia="Times New Roman" w:cs="Times New Roman"/>
          <w:szCs w:val="24"/>
        </w:rPr>
        <w:t xml:space="preserve"> Christian</w:t>
      </w:r>
      <w:r w:rsidR="00EC0D32">
        <w:rPr>
          <w:rFonts w:eastAsia="Times New Roman" w:cs="Times New Roman"/>
          <w:szCs w:val="24"/>
        </w:rPr>
        <w:t>s</w:t>
      </w:r>
      <w:r w:rsidR="00CD16A1" w:rsidRPr="00CD16A1">
        <w:rPr>
          <w:rFonts w:eastAsia="Times New Roman" w:cs="Times New Roman"/>
          <w:szCs w:val="24"/>
        </w:rPr>
        <w:t xml:space="preserve"> wil</w:t>
      </w:r>
      <w:r w:rsidR="00473E29">
        <w:rPr>
          <w:rFonts w:eastAsia="Times New Roman" w:cs="Times New Roman"/>
          <w:szCs w:val="24"/>
        </w:rPr>
        <w:t>l walk</w:t>
      </w:r>
      <w:r w:rsidR="00EC0D32">
        <w:rPr>
          <w:rFonts w:eastAsia="Times New Roman" w:cs="Times New Roman"/>
          <w:szCs w:val="24"/>
        </w:rPr>
        <w:t xml:space="preserve"> together</w:t>
      </w:r>
      <w:r w:rsidR="00473E29">
        <w:rPr>
          <w:rFonts w:eastAsia="Times New Roman" w:cs="Times New Roman"/>
          <w:szCs w:val="24"/>
        </w:rPr>
        <w:t>, what contribution do I</w:t>
      </w:r>
      <w:r w:rsidR="00CD16A1" w:rsidRPr="00CD16A1">
        <w:rPr>
          <w:rFonts w:eastAsia="Times New Roman" w:cs="Times New Roman"/>
          <w:szCs w:val="24"/>
        </w:rPr>
        <w:t xml:space="preserve"> want to make toward such a Church? </w:t>
      </w:r>
      <w:r>
        <w:rPr>
          <w:rFonts w:eastAsia="Times New Roman" w:cs="Times New Roman"/>
          <w:szCs w:val="24"/>
        </w:rPr>
        <w:t xml:space="preserve"> And t</w:t>
      </w:r>
      <w:r w:rsidR="00473E29">
        <w:rPr>
          <w:rFonts w:eastAsia="Times New Roman" w:cs="Times New Roman"/>
          <w:szCs w:val="24"/>
        </w:rPr>
        <w:t>hen get to work.</w:t>
      </w:r>
    </w:p>
    <w:sectPr w:rsidR="000D26D8" w:rsidRPr="00C37BDE" w:rsidSect="00D37C53">
      <w:headerReference w:type="defaul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00" w:rsidRDefault="00BD5700" w:rsidP="00F2796A">
      <w:r>
        <w:separator/>
      </w:r>
    </w:p>
  </w:endnote>
  <w:endnote w:type="continuationSeparator" w:id="0">
    <w:p w:rsidR="00BD5700" w:rsidRDefault="00BD5700" w:rsidP="00F2796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00" w:rsidRDefault="00BD5700" w:rsidP="00F2796A">
      <w:r>
        <w:separator/>
      </w:r>
    </w:p>
  </w:footnote>
  <w:footnote w:type="continuationSeparator" w:id="0">
    <w:p w:rsidR="00BD5700" w:rsidRDefault="00BD5700" w:rsidP="00F2796A">
      <w:r>
        <w:continuationSeparator/>
      </w:r>
    </w:p>
  </w:footnote>
  <w:footnote w:id="1">
    <w:p w:rsidR="009F7867" w:rsidRDefault="009F7867">
      <w:pPr>
        <w:pStyle w:val="FootnoteText"/>
      </w:pPr>
      <w:r>
        <w:rPr>
          <w:rStyle w:val="FootnoteReference"/>
        </w:rPr>
        <w:footnoteRef/>
      </w:r>
      <w:r>
        <w:t xml:space="preserve"> Martin Luther King, Jr., “I Have a Dream,” in James Melvin Washington, Ed., </w:t>
      </w:r>
      <w:proofErr w:type="gramStart"/>
      <w:r w:rsidRPr="00FC066C">
        <w:rPr>
          <w:i/>
        </w:rPr>
        <w:t>A</w:t>
      </w:r>
      <w:proofErr w:type="gramEnd"/>
      <w:r w:rsidRPr="00FC066C">
        <w:rPr>
          <w:i/>
        </w:rPr>
        <w:t xml:space="preserve"> Testament of Hope: The Essential Writings and Speeches of Martin Luther King, Jr.</w:t>
      </w:r>
      <w:r w:rsidR="00796742">
        <w:t xml:space="preserve"> (San</w:t>
      </w:r>
      <w:r>
        <w:t xml:space="preserve"> Francisco, CA: Harper</w:t>
      </w:r>
      <w:r w:rsidR="0065050F">
        <w:t xml:space="preserve"> </w:t>
      </w:r>
      <w:r>
        <w:t>San</w:t>
      </w:r>
      <w:r w:rsidR="0065050F">
        <w:t xml:space="preserve"> </w:t>
      </w:r>
      <w:r>
        <w:t>Francisco, 1986), 219.</w:t>
      </w:r>
    </w:p>
  </w:footnote>
  <w:footnote w:id="2">
    <w:p w:rsidR="009F7867" w:rsidRDefault="009F7867" w:rsidP="004C6C82">
      <w:pPr>
        <w:pStyle w:val="FootnoteText"/>
        <w:jc w:val="both"/>
      </w:pPr>
      <w:r>
        <w:rPr>
          <w:rStyle w:val="FootnoteReference"/>
        </w:rPr>
        <w:footnoteRef/>
      </w:r>
      <w:r>
        <w:t xml:space="preserve"> Report of Commission VIII: </w:t>
      </w:r>
      <w:r w:rsidRPr="00EF3573">
        <w:rPr>
          <w:i/>
        </w:rPr>
        <w:t>Co-operation and the Promotion of Unity</w:t>
      </w:r>
      <w:r>
        <w:t xml:space="preserve"> with Supplement: Presentation and Discussion of the Report in the Conference on 21</w:t>
      </w:r>
      <w:r w:rsidRPr="00EF3573">
        <w:rPr>
          <w:vertAlign w:val="superscript"/>
        </w:rPr>
        <w:t>st</w:t>
      </w:r>
      <w:r>
        <w:t xml:space="preserve"> June 1910 (Edinburgh, Scotland: Oliphant, Anderson &amp; Ferrier / New York, NY: Fleming H. Revell Company, 1910), 243 pp.</w:t>
      </w:r>
    </w:p>
  </w:footnote>
  <w:footnote w:id="3">
    <w:p w:rsidR="009F7867" w:rsidRDefault="009F7867" w:rsidP="00C54AAB">
      <w:pPr>
        <w:pStyle w:val="FootnoteText"/>
        <w:jc w:val="both"/>
      </w:pPr>
      <w:r>
        <w:rPr>
          <w:rStyle w:val="FootnoteReference"/>
        </w:rPr>
        <w:footnoteRef/>
      </w:r>
      <w:r>
        <w:t xml:space="preserve"> </w:t>
      </w:r>
      <w:r w:rsidRPr="00A55CD8">
        <w:t xml:space="preserve">Kenneth Scott Latourette, “Ecumenical Bearings of the Missionary Movement and the International Missionary Conference,” in Ruth Rouse and Stephen Charles Neill, Eds. </w:t>
      </w:r>
      <w:r w:rsidRPr="00A55CD8">
        <w:rPr>
          <w:i/>
        </w:rPr>
        <w:t xml:space="preserve">A History of the Ecumenical Movement: 1517-1948 </w:t>
      </w:r>
      <w:r w:rsidRPr="00A55CD8">
        <w:t xml:space="preserve">2 </w:t>
      </w:r>
      <w:proofErr w:type="spellStart"/>
      <w:r w:rsidRPr="00A55CD8">
        <w:t>Vols</w:t>
      </w:r>
      <w:proofErr w:type="spellEnd"/>
      <w:r w:rsidRPr="00A55CD8">
        <w:t>; Geneva, Switzerland: World Council of Churches, 1953, 1967, 1986), I</w:t>
      </w:r>
      <w:proofErr w:type="gramStart"/>
      <w:r w:rsidRPr="00A55CD8">
        <w:t>:353</w:t>
      </w:r>
      <w:proofErr w:type="gramEnd"/>
      <w:r w:rsidRPr="00A55CD8">
        <w:t xml:space="preserve">-362; C. Howard Hopkins, </w:t>
      </w:r>
      <w:r w:rsidRPr="00A55CD8">
        <w:rPr>
          <w:i/>
        </w:rPr>
        <w:t>John R. Mott: 1865-1955: A Biography</w:t>
      </w:r>
      <w:r w:rsidRPr="00A55CD8">
        <w:t xml:space="preserve"> (Grand Rapids, MI: William B. Eerdmans Publishing Company, 1979), 342-382, 684-696.. </w:t>
      </w:r>
    </w:p>
  </w:footnote>
  <w:footnote w:id="4">
    <w:p w:rsidR="009F7867" w:rsidRPr="00AB7F18" w:rsidRDefault="009F7867" w:rsidP="004C6C82">
      <w:pPr>
        <w:pStyle w:val="FootnoteText"/>
        <w:jc w:val="both"/>
      </w:pPr>
      <w:r>
        <w:rPr>
          <w:rStyle w:val="FootnoteReference"/>
        </w:rPr>
        <w:footnoteRef/>
      </w:r>
      <w:r>
        <w:t xml:space="preserve"> For a useful summary of the week and the debate surrounding this resolution see W. H. T. </w:t>
      </w:r>
      <w:proofErr w:type="spellStart"/>
      <w:r>
        <w:t>Gairdner</w:t>
      </w:r>
      <w:proofErr w:type="spellEnd"/>
      <w:r>
        <w:t xml:space="preserve">, </w:t>
      </w:r>
      <w:r w:rsidRPr="006A0EFD">
        <w:rPr>
          <w:i/>
        </w:rPr>
        <w:t>“Edinburgh 1910”</w:t>
      </w:r>
      <w:r>
        <w:rPr>
          <w:i/>
        </w:rPr>
        <w:t>:</w:t>
      </w:r>
      <w:r w:rsidRPr="006A0EFD">
        <w:rPr>
          <w:i/>
        </w:rPr>
        <w:t xml:space="preserve"> An Account and Interpretation of the World Missionary</w:t>
      </w:r>
      <w:r>
        <w:t xml:space="preserve"> </w:t>
      </w:r>
      <w:r>
        <w:rPr>
          <w:i/>
        </w:rPr>
        <w:t>Confere</w:t>
      </w:r>
      <w:r w:rsidRPr="006A0EFD">
        <w:rPr>
          <w:i/>
        </w:rPr>
        <w:t>n</w:t>
      </w:r>
      <w:r>
        <w:rPr>
          <w:i/>
        </w:rPr>
        <w:t>c</w:t>
      </w:r>
      <w:r w:rsidRPr="006A0EFD">
        <w:rPr>
          <w:i/>
        </w:rPr>
        <w:t>e</w:t>
      </w:r>
      <w:r>
        <w:t xml:space="preserve"> (Edinburgh, Scotland: Oliphant Anderson and Ferrier, 1910), 178.</w:t>
      </w:r>
    </w:p>
  </w:footnote>
  <w:footnote w:id="5">
    <w:p w:rsidR="009F7867" w:rsidRDefault="009F7867" w:rsidP="00623E97">
      <w:pPr>
        <w:pStyle w:val="FootnoteText"/>
        <w:jc w:val="both"/>
      </w:pPr>
      <w:r>
        <w:rPr>
          <w:rStyle w:val="FootnoteReference"/>
        </w:rPr>
        <w:footnoteRef/>
      </w:r>
      <w:r>
        <w:t xml:space="preserve"> Lesslie Newbigin, </w:t>
      </w:r>
      <w:r w:rsidRPr="00AB001A">
        <w:rPr>
          <w:i/>
        </w:rPr>
        <w:t>Is Christ Divided?</w:t>
      </w:r>
      <w:r>
        <w:t xml:space="preserve"> </w:t>
      </w:r>
      <w:proofErr w:type="gramStart"/>
      <w:r w:rsidR="00623E97">
        <w:rPr>
          <w:i/>
        </w:rPr>
        <w:t xml:space="preserve">A Plea for Christian Unity in a Revolutionary Age </w:t>
      </w:r>
      <w:r w:rsidR="00623E97">
        <w:t xml:space="preserve">(Grand Rapids, MI: Wm B. Eerdmans Publishing Co., 1961), </w:t>
      </w:r>
      <w:r>
        <w:t>22.</w:t>
      </w:r>
      <w:proofErr w:type="gramEnd"/>
    </w:p>
  </w:footnote>
  <w:footnote w:id="6">
    <w:p w:rsidR="009F7867" w:rsidRDefault="009F7867" w:rsidP="004C6C82">
      <w:pPr>
        <w:pStyle w:val="FootnoteText"/>
        <w:jc w:val="both"/>
      </w:pPr>
      <w:r>
        <w:rPr>
          <w:rStyle w:val="FootnoteReference"/>
        </w:rPr>
        <w:footnoteRef/>
      </w:r>
      <w:r>
        <w:t xml:space="preserve"> </w:t>
      </w:r>
      <w:r w:rsidRPr="00F03CEA">
        <w:t xml:space="preserve">It had been agreed beforehand that missions to and among Roman Catholics would be excluded because the focus of the conference was to be on missions to “non-Christians” and “non-Christian countries.”  See, Latourette, “Ecumenical Bearings of </w:t>
      </w:r>
      <w:r>
        <w:t>t</w:t>
      </w:r>
      <w:r w:rsidRPr="00F03CEA">
        <w:t xml:space="preserve">he Missionary Movement and the International Missionary Conference,” in Ruth Rouse and Stephen Charles Neill, Eds. </w:t>
      </w:r>
      <w:r w:rsidRPr="00F03CEA">
        <w:rPr>
          <w:i/>
        </w:rPr>
        <w:t>A History of the Ecumenical Movement</w:t>
      </w:r>
      <w:r w:rsidRPr="00F03CEA">
        <w:t>, I</w:t>
      </w:r>
      <w:proofErr w:type="gramStart"/>
      <w:r w:rsidRPr="00F03CEA">
        <w:t>:396</w:t>
      </w:r>
      <w:proofErr w:type="gramEnd"/>
      <w:r w:rsidRPr="00F03CEA">
        <w:t>.</w:t>
      </w:r>
    </w:p>
  </w:footnote>
  <w:footnote w:id="7">
    <w:p w:rsidR="009F7867" w:rsidRDefault="009F7867" w:rsidP="004C6C82">
      <w:pPr>
        <w:pStyle w:val="body3"/>
        <w:spacing w:before="0" w:beforeAutospacing="0" w:after="0" w:afterAutospacing="0"/>
        <w:jc w:val="both"/>
      </w:pPr>
      <w:r w:rsidRPr="00FA3197">
        <w:rPr>
          <w:rStyle w:val="FootnoteReference"/>
          <w:sz w:val="20"/>
          <w:szCs w:val="20"/>
        </w:rPr>
        <w:footnoteRef/>
      </w:r>
      <w:r w:rsidRPr="00FA3197">
        <w:rPr>
          <w:sz w:val="20"/>
          <w:szCs w:val="20"/>
        </w:rPr>
        <w:t xml:space="preserve"> Cecil M. Robeck, Jr.,</w:t>
      </w:r>
      <w:r>
        <w:t xml:space="preserve"> </w:t>
      </w:r>
      <w:r w:rsidRPr="00FA3197">
        <w:rPr>
          <w:iCs/>
          <w:sz w:val="20"/>
        </w:rPr>
        <w:t xml:space="preserve">“Cooperation and the Promotion of Unity: A Pentecostal Perspective,” David A. Kerr and Kenneth Ross, Eds., </w:t>
      </w:r>
      <w:r w:rsidRPr="00FA3197">
        <w:rPr>
          <w:i/>
          <w:iCs/>
          <w:sz w:val="20"/>
        </w:rPr>
        <w:t>Edinburgh 2010: Mission Then and Now</w:t>
      </w:r>
      <w:r w:rsidRPr="00FA3197">
        <w:rPr>
          <w:iCs/>
          <w:sz w:val="20"/>
        </w:rPr>
        <w:t xml:space="preserve"> (Oxford, England: Regnum Press/Pasadena, CA: William Carey/Bangalore, India</w:t>
      </w:r>
      <w:r>
        <w:rPr>
          <w:iCs/>
          <w:sz w:val="20"/>
        </w:rPr>
        <w:t xml:space="preserve">: </w:t>
      </w:r>
      <w:r w:rsidRPr="00D62370">
        <w:rPr>
          <w:iCs/>
          <w:sz w:val="20"/>
        </w:rPr>
        <w:t>SATHRI, 2009), 298.</w:t>
      </w:r>
      <w:r w:rsidRPr="00FA3197">
        <w:rPr>
          <w:iCs/>
          <w:sz w:val="20"/>
        </w:rPr>
        <w:t xml:space="preserve">  </w:t>
      </w:r>
    </w:p>
  </w:footnote>
  <w:footnote w:id="8">
    <w:p w:rsidR="009F7867" w:rsidRDefault="009F7867" w:rsidP="00991911">
      <w:pPr>
        <w:pStyle w:val="FootnoteText"/>
        <w:jc w:val="both"/>
      </w:pPr>
      <w:r>
        <w:rPr>
          <w:rStyle w:val="FootnoteReference"/>
        </w:rPr>
        <w:footnoteRef/>
      </w:r>
      <w:r>
        <w:t xml:space="preserve"> Michael Kinnamon and Brian E. Cope, Eds. </w:t>
      </w:r>
      <w:r w:rsidRPr="007A20E5">
        <w:rPr>
          <w:i/>
        </w:rPr>
        <w:t>The Ecumenical Movement: An Anthology of Key Texts and Voices</w:t>
      </w:r>
      <w:r>
        <w:t xml:space="preserve"> (Geneva, Switzerland: WCC Publications / Grand Rapids, MI: William B. Eerdmans Publishing Company, 1997), 12-14.</w:t>
      </w:r>
    </w:p>
  </w:footnote>
  <w:footnote w:id="9">
    <w:p w:rsidR="009F7867" w:rsidRPr="008764E8" w:rsidRDefault="009F7867" w:rsidP="00991911">
      <w:pPr>
        <w:pStyle w:val="FootnoteText"/>
      </w:pPr>
      <w:r>
        <w:rPr>
          <w:rStyle w:val="FootnoteReference"/>
        </w:rPr>
        <w:footnoteRef/>
      </w:r>
      <w:r>
        <w:t xml:space="preserve"> Kinnamon and Cope, Eds. </w:t>
      </w:r>
      <w:proofErr w:type="gramStart"/>
      <w:r>
        <w:rPr>
          <w:i/>
        </w:rPr>
        <w:t>The Ecumenical Movement</w:t>
      </w:r>
      <w:r>
        <w:t>, 13.</w:t>
      </w:r>
      <w:proofErr w:type="gramEnd"/>
    </w:p>
  </w:footnote>
  <w:footnote w:id="10">
    <w:p w:rsidR="00A144A5" w:rsidRPr="00827006" w:rsidRDefault="00A144A5">
      <w:pPr>
        <w:pStyle w:val="FootnoteText"/>
      </w:pPr>
      <w:r>
        <w:rPr>
          <w:rStyle w:val="FootnoteReference"/>
        </w:rPr>
        <w:footnoteRef/>
      </w:r>
      <w:r>
        <w:t xml:space="preserve"> Ruth Rouse and Stephen Charles Neill</w:t>
      </w:r>
      <w:r w:rsidR="00827006">
        <w:t xml:space="preserve">, Eds. </w:t>
      </w:r>
      <w:r w:rsidR="00827006">
        <w:rPr>
          <w:i/>
        </w:rPr>
        <w:t xml:space="preserve">A History of the Ecumenical Movement 1517-1948 </w:t>
      </w:r>
      <w:r w:rsidR="00827006">
        <w:t>(London: SPCK, 1953, 2</w:t>
      </w:r>
      <w:r w:rsidR="00827006" w:rsidRPr="00827006">
        <w:rPr>
          <w:vertAlign w:val="superscript"/>
        </w:rPr>
        <w:t>nd</w:t>
      </w:r>
      <w:r w:rsidR="00827006">
        <w:t xml:space="preserve"> Edition, 1967), 703-719.</w:t>
      </w:r>
    </w:p>
  </w:footnote>
  <w:footnote w:id="11">
    <w:p w:rsidR="009F7867" w:rsidRDefault="009F7867" w:rsidP="004C6C82">
      <w:pPr>
        <w:pStyle w:val="FootnoteText"/>
        <w:jc w:val="both"/>
      </w:pPr>
      <w:r>
        <w:rPr>
          <w:rStyle w:val="FootnoteReference"/>
        </w:rPr>
        <w:footnoteRef/>
      </w:r>
      <w:r>
        <w:t xml:space="preserve"> </w:t>
      </w:r>
      <w:r w:rsidRPr="00A7638E">
        <w:t>Pope John XXIII</w:t>
      </w:r>
      <w:r>
        <w:t xml:space="preserve">, </w:t>
      </w:r>
      <w:r w:rsidRPr="00593246">
        <w:rPr>
          <w:i/>
        </w:rPr>
        <w:t>Journal of a Soul</w:t>
      </w:r>
      <w:r>
        <w:t xml:space="preserve">, translated by Dorothy White (New York, NY: McGraw – Hill Book Company, 1964), 391. </w:t>
      </w:r>
    </w:p>
  </w:footnote>
  <w:footnote w:id="12">
    <w:p w:rsidR="009F7867" w:rsidRDefault="009F7867" w:rsidP="004C6C82">
      <w:pPr>
        <w:pStyle w:val="FootnoteText"/>
        <w:jc w:val="both"/>
      </w:pPr>
      <w:r>
        <w:rPr>
          <w:rStyle w:val="FootnoteReference"/>
        </w:rPr>
        <w:footnoteRef/>
      </w:r>
      <w:r>
        <w:t xml:space="preserve"> Having set forth their understanding of the Church in </w:t>
      </w:r>
      <w:r w:rsidRPr="00026A01">
        <w:rPr>
          <w:i/>
        </w:rPr>
        <w:t>The Dogmatic Constitution on the Church</w:t>
      </w:r>
      <w:r>
        <w:t xml:space="preserve"> (</w:t>
      </w:r>
      <w:r w:rsidRPr="002F5113">
        <w:rPr>
          <w:i/>
        </w:rPr>
        <w:t xml:space="preserve">Lumen </w:t>
      </w:r>
      <w:proofErr w:type="spellStart"/>
      <w:r w:rsidRPr="002F5113">
        <w:rPr>
          <w:i/>
        </w:rPr>
        <w:t>gentium</w:t>
      </w:r>
      <w:proofErr w:type="spellEnd"/>
      <w:r>
        <w:t xml:space="preserve">), the Bishops went on to declare that ‘The restoration of unity among all Christians is one of the principal concerns of the Second Vatican Council…The sacred Council…now, moved by a desire for the restoration of unity among all the followers of Christ, it wishes to set before all Catholics guidelines, helps and methods, by which they too can respond to the grace of this divine call.” The </w:t>
      </w:r>
      <w:r w:rsidRPr="00026A01">
        <w:rPr>
          <w:i/>
        </w:rPr>
        <w:t>Decree on Ecumenism</w:t>
      </w:r>
      <w:r>
        <w:t xml:space="preserve"> (</w:t>
      </w:r>
      <w:proofErr w:type="spellStart"/>
      <w:r w:rsidRPr="002F5113">
        <w:rPr>
          <w:i/>
        </w:rPr>
        <w:t>Unitatis</w:t>
      </w:r>
      <w:proofErr w:type="spellEnd"/>
      <w:r w:rsidRPr="002F5113">
        <w:rPr>
          <w:i/>
        </w:rPr>
        <w:t xml:space="preserve"> </w:t>
      </w:r>
      <w:proofErr w:type="spellStart"/>
      <w:r w:rsidRPr="002F5113">
        <w:rPr>
          <w:i/>
        </w:rPr>
        <w:t>redintegratio</w:t>
      </w:r>
      <w:proofErr w:type="spellEnd"/>
      <w:r>
        <w:t xml:space="preserve">), 1, Austin Flannery, O.P., Ed, The Vatican Collection, </w:t>
      </w:r>
      <w:r>
        <w:rPr>
          <w:i/>
        </w:rPr>
        <w:t>Vatican Council II</w:t>
      </w:r>
      <w:r>
        <w:t xml:space="preserve"> (Northport, NY: Costello Publishing Company, 1975, 1986, 1992, revised 1996), 2:452-53.</w:t>
      </w:r>
    </w:p>
  </w:footnote>
  <w:footnote w:id="13">
    <w:p w:rsidR="00860A4B" w:rsidRDefault="00860A4B" w:rsidP="00860A4B">
      <w:pPr>
        <w:pStyle w:val="FootnoteText"/>
        <w:jc w:val="both"/>
      </w:pPr>
      <w:r>
        <w:rPr>
          <w:rStyle w:val="FootnoteReference"/>
        </w:rPr>
        <w:footnoteRef/>
      </w:r>
      <w:r>
        <w:t xml:space="preserve"> Lesslie, Newbigin, </w:t>
      </w:r>
      <w:r w:rsidRPr="005F7583">
        <w:rPr>
          <w:i/>
        </w:rPr>
        <w:t>Is Christ Divided</w:t>
      </w:r>
      <w:proofErr w:type="gramStart"/>
      <w:r w:rsidRPr="005F7583">
        <w:rPr>
          <w:i/>
        </w:rPr>
        <w:t>?</w:t>
      </w:r>
      <w:r>
        <w:rPr>
          <w:i/>
        </w:rPr>
        <w:t>,</w:t>
      </w:r>
      <w:proofErr w:type="gramEnd"/>
      <w:r>
        <w:rPr>
          <w:i/>
        </w:rPr>
        <w:t xml:space="preserve"> </w:t>
      </w:r>
      <w:r>
        <w:t xml:space="preserve">9. </w:t>
      </w:r>
    </w:p>
  </w:footnote>
  <w:footnote w:id="14">
    <w:p w:rsidR="00CA2E4E" w:rsidRDefault="00CA2E4E" w:rsidP="00CA2E4E">
      <w:pPr>
        <w:pStyle w:val="FootnoteText"/>
        <w:jc w:val="both"/>
      </w:pPr>
      <w:r>
        <w:rPr>
          <w:rStyle w:val="FootnoteReference"/>
        </w:rPr>
        <w:footnoteRef/>
      </w:r>
      <w:r>
        <w:t xml:space="preserve"> One need only look at the reports of the various international and national dialogues that have gone on between the Catholic Church and Orthodox Church, both Eastern and Oriental, to see a pattern of rapprochement as it has developed in recent years.  Most of these reports may be found in the various volumes of </w:t>
      </w:r>
      <w:r>
        <w:rPr>
          <w:i/>
        </w:rPr>
        <w:t xml:space="preserve">Growth in Agreement </w:t>
      </w:r>
      <w:r>
        <w:t xml:space="preserve">published collaboratively by the World Council of Churches and Eerdmans. Cf. Ronald G. Roberson, CSP, “The Joint Theological Commission for Theological Dialogue between the Catholic Church and the Orthodox Church,” and Ronald G. Roberson, “Oriental Orthodox-Catholic International Dialogue,” in John A. Radano, Ed. </w:t>
      </w:r>
      <w:r>
        <w:rPr>
          <w:i/>
        </w:rPr>
        <w:t xml:space="preserve">Celebrating a Century of Ecumenism: Exploring the Achievements of International Dialogue </w:t>
      </w:r>
      <w:r>
        <w:t>(Grand Rapids, MI: William B. Eerdmans Publishing Company, 2012), 249-263 and 304-313.</w:t>
      </w:r>
    </w:p>
  </w:footnote>
  <w:footnote w:id="15">
    <w:p w:rsidR="009F7867" w:rsidRPr="00B26B20" w:rsidRDefault="009F7867" w:rsidP="00623C44">
      <w:pPr>
        <w:pStyle w:val="FootnoteText"/>
        <w:jc w:val="both"/>
      </w:pPr>
      <w:r>
        <w:rPr>
          <w:rStyle w:val="FootnoteReference"/>
        </w:rPr>
        <w:footnoteRef/>
      </w:r>
      <w:r>
        <w:t xml:space="preserve"> </w:t>
      </w:r>
      <w:proofErr w:type="spellStart"/>
      <w:r>
        <w:rPr>
          <w:i/>
        </w:rPr>
        <w:t>Ut</w:t>
      </w:r>
      <w:proofErr w:type="spellEnd"/>
      <w:r>
        <w:rPr>
          <w:i/>
        </w:rPr>
        <w:t xml:space="preserve"> Unum </w:t>
      </w:r>
      <w:proofErr w:type="spellStart"/>
      <w:r>
        <w:rPr>
          <w:i/>
        </w:rPr>
        <w:t>Sint</w:t>
      </w:r>
      <w:proofErr w:type="spellEnd"/>
      <w:r>
        <w:rPr>
          <w:i/>
        </w:rPr>
        <w:t xml:space="preserve"> </w:t>
      </w:r>
      <w:r>
        <w:rPr>
          <w:rFonts w:cs="Times New Roman"/>
        </w:rPr>
        <w:t>¶</w:t>
      </w:r>
      <w:r>
        <w:t xml:space="preserve"> 96 says, “This is an immense task, which we cannot refuse and which I cannot carry out by myself.  Could not the real but imperfect communion existing between us persuade Church leaders and their theologians to engage with me in a patient and fraternal dialogue on this subject, a dialogue in which, leaving useless controversies behind, we could listen to one another, keeping before us only the will of Christ for His Church and allowing ourselves to be deeply moved by His plea “that they may all be one…so that the world may believe that you have sent me” (</w:t>
      </w:r>
      <w:proofErr w:type="spellStart"/>
      <w:r w:rsidRPr="00623C44">
        <w:rPr>
          <w:i/>
        </w:rPr>
        <w:t>Jn</w:t>
      </w:r>
      <w:proofErr w:type="spellEnd"/>
      <w:r w:rsidRPr="00623C44">
        <w:rPr>
          <w:i/>
        </w:rPr>
        <w:t xml:space="preserve"> </w:t>
      </w:r>
      <w:r>
        <w:t>17:21).</w:t>
      </w:r>
    </w:p>
  </w:footnote>
  <w:footnote w:id="16">
    <w:p w:rsidR="009F7867" w:rsidRPr="00FC73E5" w:rsidRDefault="009F7867" w:rsidP="00CE6D94">
      <w:pPr>
        <w:pStyle w:val="FootnoteText"/>
        <w:jc w:val="both"/>
      </w:pPr>
      <w:r>
        <w:rPr>
          <w:rStyle w:val="FootnoteReference"/>
        </w:rPr>
        <w:footnoteRef/>
      </w:r>
      <w:r>
        <w:t xml:space="preserve"> </w:t>
      </w:r>
      <w:proofErr w:type="spellStart"/>
      <w:r w:rsidRPr="00FC73E5">
        <w:rPr>
          <w:i/>
        </w:rPr>
        <w:t>Ut</w:t>
      </w:r>
      <w:proofErr w:type="spellEnd"/>
      <w:r w:rsidRPr="00FC73E5">
        <w:rPr>
          <w:i/>
        </w:rPr>
        <w:t xml:space="preserve"> Unum </w:t>
      </w:r>
      <w:proofErr w:type="spellStart"/>
      <w:r w:rsidRPr="00FC73E5">
        <w:rPr>
          <w:i/>
        </w:rPr>
        <w:t>Sint</w:t>
      </w:r>
      <w:proofErr w:type="spellEnd"/>
      <w:r>
        <w:t xml:space="preserve"> </w:t>
      </w:r>
      <w:r>
        <w:rPr>
          <w:rFonts w:cs="Times New Roman"/>
        </w:rPr>
        <w:t>¶</w:t>
      </w:r>
      <w:r>
        <w:t xml:space="preserve"> 79 begins, “It is already possible to identify the areas in need of fuller study before a true consensus of faith can be achieved: 1) the relationship between Sacred Scripture, as the highest authority in matters of faith, and Sacred Tradition, as indispensible to the interpretation of the Word of God; 2) the Eucharist, as the Sacrament of the Body and Blood of Christ, an offering of praise to the Father, a sacrificial memorial and Real Presence of Christ and the sanctifying outpouring of the Holy Spirit; 3) Ordination, as a Sacrament, of the threefold ministry of the episcopate, </w:t>
      </w:r>
      <w:proofErr w:type="spellStart"/>
      <w:r>
        <w:t>presbyterate</w:t>
      </w:r>
      <w:proofErr w:type="spellEnd"/>
      <w:r>
        <w:t>, and diaconate; 4) the Magisterium of the Church, entrusted to the Pope and the bishops in communion with him, understood as a responsibility and an authority exercised in the Name of Christ for teaching and safeguarding the faith; 5) the Virgin Mary, Mother of God and Icon of the Church, the spiritual Mother who intercedes for Christ’s disciples and for all humanity.”</w:t>
      </w:r>
    </w:p>
  </w:footnote>
  <w:footnote w:id="17">
    <w:p w:rsidR="00004796" w:rsidRPr="00004796" w:rsidRDefault="00004796" w:rsidP="00004796">
      <w:pPr>
        <w:pStyle w:val="FootnoteText"/>
        <w:jc w:val="both"/>
      </w:pPr>
      <w:r>
        <w:rPr>
          <w:rStyle w:val="FootnoteReference"/>
        </w:rPr>
        <w:footnoteRef/>
      </w:r>
      <w:r>
        <w:t xml:space="preserve"> “The Joint Declaration on the Doctrine of Justification” may be found in Jeffrey Gros, FSC, Harding Meyer, and William G. Rusch, </w:t>
      </w:r>
      <w:proofErr w:type="spellStart"/>
      <w:r>
        <w:t>Eds</w:t>
      </w:r>
      <w:proofErr w:type="spellEnd"/>
      <w:r>
        <w:t xml:space="preserve">, </w:t>
      </w:r>
      <w:r>
        <w:rPr>
          <w:i/>
        </w:rPr>
        <w:t xml:space="preserve">Growth in Agreement II: Reports and Agreed Statements of Ecumenical Conversations on a World Level, 1982-1998 </w:t>
      </w:r>
      <w:r>
        <w:t xml:space="preserve">(Geneva, Switzerland: WCC Publications / Grand Rapids, MI: William B. Eerdmans Publishing Company, 2000), 566-582.  Negotiated originally in a dialogue between the Pontifical Council for Promoting Christian Unity and the Lutheran World Federation, this document has now been accepted by other world bodies such as the Methodist World Council and the Disciples of Christ. </w:t>
      </w:r>
    </w:p>
  </w:footnote>
  <w:footnote w:id="18">
    <w:p w:rsidR="009F7867" w:rsidRDefault="009F7867" w:rsidP="00AD55B3">
      <w:pPr>
        <w:pStyle w:val="FootnoteText"/>
        <w:jc w:val="both"/>
      </w:pPr>
      <w:r>
        <w:rPr>
          <w:rStyle w:val="FootnoteReference"/>
        </w:rPr>
        <w:footnoteRef/>
      </w:r>
      <w:r>
        <w:t xml:space="preserve"> These figures are self-reported by the denominations in question in the </w:t>
      </w:r>
      <w:r w:rsidRPr="00E31D39">
        <w:rPr>
          <w:i/>
        </w:rPr>
        <w:t>Yearbook of American Churches</w:t>
      </w:r>
      <w:r>
        <w:t xml:space="preserve"> and the </w:t>
      </w:r>
      <w:r>
        <w:rPr>
          <w:i/>
        </w:rPr>
        <w:t>Yearbook of American &amp; Canadian Churches</w:t>
      </w:r>
      <w:r>
        <w:t xml:space="preserve"> published by the National Council of Churches in 1972 and 2012.</w:t>
      </w:r>
    </w:p>
  </w:footnote>
  <w:footnote w:id="19">
    <w:p w:rsidR="009F7867" w:rsidRDefault="009F7867" w:rsidP="003A3CA8">
      <w:pPr>
        <w:pStyle w:val="FootnoteText"/>
        <w:jc w:val="both"/>
      </w:pPr>
      <w:r>
        <w:rPr>
          <w:rStyle w:val="FootnoteReference"/>
        </w:rPr>
        <w:footnoteRef/>
      </w:r>
      <w:r>
        <w:t xml:space="preserve"> These figures are self-reported by the denominations in question in the </w:t>
      </w:r>
      <w:r>
        <w:rPr>
          <w:i/>
        </w:rPr>
        <w:t xml:space="preserve">Yearbook of American Churches </w:t>
      </w:r>
      <w:r w:rsidRPr="00E31D39">
        <w:t xml:space="preserve">and the </w:t>
      </w:r>
      <w:r>
        <w:rPr>
          <w:i/>
        </w:rPr>
        <w:t>Yearbook of American &amp; Canadian Churches</w:t>
      </w:r>
      <w:r>
        <w:t xml:space="preserve"> published by the National Council of Churches in 1972 and 2012.</w:t>
      </w:r>
    </w:p>
  </w:footnote>
  <w:footnote w:id="20">
    <w:p w:rsidR="009F7867" w:rsidRDefault="009F7867" w:rsidP="009D421E">
      <w:pPr>
        <w:pStyle w:val="FootnoteText"/>
        <w:jc w:val="both"/>
      </w:pPr>
      <w:r>
        <w:rPr>
          <w:rStyle w:val="FootnoteReference"/>
        </w:rPr>
        <w:footnoteRef/>
      </w:r>
      <w:r>
        <w:t xml:space="preserve"> Figures on relative size are based upon information drawn from the following websites, accessed on January 25, 2013.  </w:t>
      </w:r>
      <w:hyperlink r:id="rId1" w:history="1">
        <w:r w:rsidRPr="001B6D89">
          <w:rPr>
            <w:rStyle w:val="Hyperlink"/>
          </w:rPr>
          <w:t>www.anglicancommunion.org/index.cfm</w:t>
        </w:r>
      </w:hyperlink>
      <w:r>
        <w:t xml:space="preserve"> reports “around 80 million members”.  </w:t>
      </w:r>
      <w:hyperlink r:id="rId2" w:history="1">
        <w:r w:rsidRPr="001B6D89">
          <w:rPr>
            <w:rStyle w:val="Hyperlink"/>
          </w:rPr>
          <w:t>www.wcrc.ch</w:t>
        </w:r>
      </w:hyperlink>
      <w:r>
        <w:t xml:space="preserve"> reports “a combined membership of 80 million people.  </w:t>
      </w:r>
      <w:hyperlink r:id="rId3" w:history="1">
        <w:r w:rsidRPr="001B6D89">
          <w:rPr>
            <w:rStyle w:val="Hyperlink"/>
          </w:rPr>
          <w:t>www.lutheranworld.org/lwf_Documents/LWF-statistics-2009.pdf</w:t>
        </w:r>
      </w:hyperlink>
      <w:r>
        <w:t xml:space="preserve"> reported 73,758,126 members in 2009, the latest year such figures seem to be available. </w:t>
      </w:r>
    </w:p>
  </w:footnote>
  <w:footnote w:id="21">
    <w:p w:rsidR="009F7867" w:rsidRDefault="009F7867" w:rsidP="00880D1F">
      <w:pPr>
        <w:pStyle w:val="FootnoteText"/>
        <w:jc w:val="both"/>
      </w:pPr>
      <w:r w:rsidRPr="00402C43">
        <w:rPr>
          <w:rStyle w:val="FootnoteReference"/>
        </w:rPr>
        <w:footnoteRef/>
      </w:r>
      <w:r w:rsidRPr="00402C43">
        <w:t xml:space="preserve"> The most recent figures from Barrett can be found in his “Global Table 5: Status of global mission, presence and activities, AD 1800-2025,” in David B. Barrett, “Missiometrics 2007: Creating Your Own Analysis of Global Data,” </w:t>
      </w:r>
      <w:r w:rsidRPr="00402C43">
        <w:rPr>
          <w:i/>
        </w:rPr>
        <w:t>International Bulletin of Missionary Research</w:t>
      </w:r>
      <w:r w:rsidRPr="00402C43">
        <w:t xml:space="preserve"> 31:1 (January 2007), 32, in which he claims that the total number of Christians in the world today is 2,195,529,000, the largest church is the Roman Catholic Church, with 1,142,968,000 members and Pentecostal/Charismatics number 602,792,000.</w:t>
      </w:r>
      <w:r>
        <w:t xml:space="preserve"> </w:t>
      </w:r>
      <w:r w:rsidR="006079CF" w:rsidRPr="006079CF">
        <w:t xml:space="preserve">As early as 1994, Gary B. McGee, “Pentecostal Missiology: Moving Beyond Triumphalism to Face the Facts,” </w:t>
      </w:r>
      <w:r w:rsidR="006079CF" w:rsidRPr="006079CF">
        <w:rPr>
          <w:i/>
        </w:rPr>
        <w:t>Pneuma: The Journal of The Society for Pentecostal Studies</w:t>
      </w:r>
      <w:r w:rsidR="006079CF" w:rsidRPr="006079CF">
        <w:t xml:space="preserve"> 16 (1994), 276,  raised questions about whether the process of naming so many groups under the rubric of Pentecostalism was not the result of a flawed research methodology.</w:t>
      </w:r>
      <w:r w:rsidR="004F6934">
        <w:t xml:space="preserve">  </w:t>
      </w:r>
      <w:r>
        <w:t xml:space="preserve">To date, </w:t>
      </w:r>
      <w:r w:rsidRPr="00402C43">
        <w:t xml:space="preserve">Allan Anderson, </w:t>
      </w:r>
      <w:r w:rsidRPr="00402C43">
        <w:rPr>
          <w:i/>
        </w:rPr>
        <w:t>An Introduction to Pentecostalism</w:t>
      </w:r>
      <w:r w:rsidR="004F6934">
        <w:t>, 10-14,</w:t>
      </w:r>
      <w:r w:rsidRPr="00402C43">
        <w:rPr>
          <w:i/>
        </w:rPr>
        <w:t xml:space="preserve"> </w:t>
      </w:r>
      <w:r w:rsidRPr="00402C43">
        <w:t>provides</w:t>
      </w:r>
      <w:r>
        <w:t xml:space="preserve"> the best analysis of how to interpret</w:t>
      </w:r>
      <w:r w:rsidRPr="00402C43">
        <w:t xml:space="preserve"> Barre</w:t>
      </w:r>
      <w:r>
        <w:t>tt’s numbers</w:t>
      </w:r>
      <w:r w:rsidRPr="00402C43">
        <w:t xml:space="preserve">.  </w:t>
      </w:r>
    </w:p>
  </w:footnote>
  <w:footnote w:id="22">
    <w:p w:rsidR="005130BE" w:rsidRPr="00EC62C2" w:rsidRDefault="005130BE" w:rsidP="00EC62C2">
      <w:pPr>
        <w:pStyle w:val="FootnoteText"/>
        <w:jc w:val="both"/>
        <w:rPr>
          <w:i/>
        </w:rPr>
      </w:pPr>
      <w:r>
        <w:rPr>
          <w:rStyle w:val="FootnoteReference"/>
        </w:rPr>
        <w:footnoteRef/>
      </w:r>
      <w:r>
        <w:t xml:space="preserve"> </w:t>
      </w:r>
      <w:r w:rsidR="00EC62C2">
        <w:t xml:space="preserve">Cecil M. Robeck, Jr., “The Achievements of the Pentecostal-Catholic International Dialogue, in John A. Radano, Ed. </w:t>
      </w:r>
      <w:r w:rsidR="00EC62C2">
        <w:rPr>
          <w:i/>
        </w:rPr>
        <w:t xml:space="preserve">Celebrating a Century of Ecumenism: Exploring the Achievements of International Dialogue </w:t>
      </w:r>
      <w:r w:rsidR="00EC62C2">
        <w:t>(Grand Rapids, MI: William B. Eerdmans Publishing Company, 2012), 163-194.</w:t>
      </w:r>
    </w:p>
  </w:footnote>
  <w:footnote w:id="23">
    <w:p w:rsidR="004F6934" w:rsidRPr="00011D90" w:rsidRDefault="004F6934" w:rsidP="004F6934">
      <w:pPr>
        <w:pStyle w:val="FootnoteText"/>
        <w:jc w:val="both"/>
      </w:pPr>
      <w:r>
        <w:rPr>
          <w:rStyle w:val="FootnoteReference"/>
        </w:rPr>
        <w:footnoteRef/>
      </w:r>
      <w:r>
        <w:t xml:space="preserve"> Edward D. O’Connor, C.S.C., </w:t>
      </w:r>
      <w:r>
        <w:rPr>
          <w:i/>
        </w:rPr>
        <w:t xml:space="preserve">Pope Paul and the Spirit: </w:t>
      </w:r>
      <w:proofErr w:type="spellStart"/>
      <w:r>
        <w:rPr>
          <w:i/>
        </w:rPr>
        <w:t>Charisms</w:t>
      </w:r>
      <w:proofErr w:type="spellEnd"/>
      <w:r>
        <w:rPr>
          <w:i/>
        </w:rPr>
        <w:t xml:space="preserve"> and Church Renewal in the Teaching of Paul VI </w:t>
      </w:r>
      <w:r>
        <w:t xml:space="preserve">(Notre Dame, IN: Ave Maria Press, 1978), 31-44; </w:t>
      </w:r>
      <w:proofErr w:type="spellStart"/>
      <w:r>
        <w:t>Kilian</w:t>
      </w:r>
      <w:proofErr w:type="spellEnd"/>
      <w:r>
        <w:t xml:space="preserve"> McDonnell, Ed., </w:t>
      </w:r>
      <w:r>
        <w:rPr>
          <w:i/>
        </w:rPr>
        <w:t>Open the Windows: The Popes and Charismatic Renewal</w:t>
      </w:r>
      <w:r>
        <w:t xml:space="preserve"> South Bend, IN: </w:t>
      </w:r>
      <w:proofErr w:type="spellStart"/>
      <w:r>
        <w:t>Greenlawn</w:t>
      </w:r>
      <w:proofErr w:type="spellEnd"/>
      <w:r>
        <w:t xml:space="preserve"> Press, 1989.</w:t>
      </w:r>
      <w:r w:rsidR="005B629F">
        <w:t xml:space="preserve">  See also the brochure of the Renewal at: </w:t>
      </w:r>
      <w:hyperlink r:id="rId4" w:history="1">
        <w:r w:rsidR="005B629F" w:rsidRPr="000C5FC9">
          <w:rPr>
            <w:rStyle w:val="Hyperlink"/>
          </w:rPr>
          <w:t>http://iccrs.org/images/uploads/files/Pamphlet%20Towards%20CCR%20Golden%20Jubilee_En.pdf</w:t>
        </w:r>
      </w:hyperlink>
      <w:r w:rsidR="005B629F">
        <w:t xml:space="preserve"> .</w:t>
      </w:r>
    </w:p>
  </w:footnote>
  <w:footnote w:id="24">
    <w:p w:rsidR="004F6934" w:rsidRDefault="004F6934">
      <w:pPr>
        <w:pStyle w:val="FootnoteText"/>
      </w:pPr>
      <w:r>
        <w:rPr>
          <w:rStyle w:val="FootnoteReference"/>
        </w:rPr>
        <w:footnoteRef/>
      </w:r>
      <w:r>
        <w:t xml:space="preserve"> The website for the International Catholic Charismatic Renewal Services Office is </w:t>
      </w:r>
      <w:hyperlink r:id="rId5" w:history="1">
        <w:r w:rsidR="005B629F" w:rsidRPr="000C5FC9">
          <w:rPr>
            <w:rStyle w:val="Hyperlink"/>
          </w:rPr>
          <w:t>www.iccrs.org/</w:t>
        </w:r>
      </w:hyperlink>
      <w:r w:rsidR="005B629F">
        <w:t>.</w:t>
      </w:r>
    </w:p>
  </w:footnote>
  <w:footnote w:id="25">
    <w:p w:rsidR="009F7867" w:rsidRDefault="009F7867" w:rsidP="00880D1F">
      <w:pPr>
        <w:pStyle w:val="FootnoteText"/>
        <w:jc w:val="both"/>
      </w:pPr>
      <w:r>
        <w:rPr>
          <w:rStyle w:val="FootnoteReference"/>
        </w:rPr>
        <w:footnoteRef/>
      </w:r>
      <w:r>
        <w:t xml:space="preserve"> La </w:t>
      </w:r>
      <w:proofErr w:type="spellStart"/>
      <w:r>
        <w:t>communaut</w:t>
      </w:r>
      <w:r>
        <w:rPr>
          <w:rFonts w:cs="Times New Roman"/>
        </w:rPr>
        <w:t>é</w:t>
      </w:r>
      <w:proofErr w:type="spellEnd"/>
      <w:r>
        <w:t xml:space="preserve"> du </w:t>
      </w:r>
      <w:proofErr w:type="spellStart"/>
      <w:r>
        <w:t>Chemin</w:t>
      </w:r>
      <w:proofErr w:type="spellEnd"/>
      <w:r>
        <w:t xml:space="preserve"> </w:t>
      </w:r>
      <w:proofErr w:type="spellStart"/>
      <w:r>
        <w:t>Neuf</w:t>
      </w:r>
      <w:proofErr w:type="spellEnd"/>
      <w:r>
        <w:t xml:space="preserve"> en collaboration avec </w:t>
      </w:r>
      <w:proofErr w:type="spellStart"/>
      <w:r>
        <w:t>l’ICCRS,“Bapt</w:t>
      </w:r>
      <w:r>
        <w:rPr>
          <w:rFonts w:cs="Times New Roman"/>
        </w:rPr>
        <w:t>ê</w:t>
      </w:r>
      <w:r>
        <w:t>me</w:t>
      </w:r>
      <w:proofErr w:type="spellEnd"/>
      <w:r>
        <w:t xml:space="preserve"> </w:t>
      </w:r>
      <w:proofErr w:type="spellStart"/>
      <w:r>
        <w:t>dans</w:t>
      </w:r>
      <w:proofErr w:type="spellEnd"/>
      <w:r>
        <w:t xml:space="preserve"> </w:t>
      </w:r>
      <w:proofErr w:type="spellStart"/>
      <w:r>
        <w:t>l’Esprit</w:t>
      </w:r>
      <w:proofErr w:type="spellEnd"/>
      <w:r>
        <w:t xml:space="preserve"> Saint: </w:t>
      </w:r>
      <w:proofErr w:type="spellStart"/>
      <w:r>
        <w:t>Colloque</w:t>
      </w:r>
      <w:proofErr w:type="spellEnd"/>
      <w:r>
        <w:t xml:space="preserve"> </w:t>
      </w:r>
      <w:proofErr w:type="spellStart"/>
      <w:r>
        <w:rPr>
          <w:rFonts w:cs="Times New Roman"/>
        </w:rPr>
        <w:t>Œ</w:t>
      </w:r>
      <w:r>
        <w:t>cum</w:t>
      </w:r>
      <w:r>
        <w:rPr>
          <w:rFonts w:cs="Times New Roman"/>
        </w:rPr>
        <w:t>é</w:t>
      </w:r>
      <w:r>
        <w:t>nique</w:t>
      </w:r>
      <w:proofErr w:type="spellEnd"/>
      <w:r>
        <w:t xml:space="preserve"> International, 7-10 Mars 2013”, inside front cover. </w:t>
      </w:r>
    </w:p>
  </w:footnote>
  <w:footnote w:id="26">
    <w:p w:rsidR="005B629F" w:rsidRDefault="005B629F" w:rsidP="00480C2F">
      <w:pPr>
        <w:pStyle w:val="FootnoteText"/>
        <w:jc w:val="both"/>
      </w:pPr>
      <w:r>
        <w:rPr>
          <w:rStyle w:val="FootnoteReference"/>
        </w:rPr>
        <w:footnoteRef/>
      </w:r>
      <w:r>
        <w:t xml:space="preserve"> I make a clear distinction between Evangelicals and Pentecostals.  While in some ways these groups are related, in other ways, they are quite different.  Evangelicals tend toward a more Reformed and sometimes quite rationalistic theology, while Pentecostals tend toward a more Wesleyan and generally more experiential theology.  These are generalizations, of course, but the differences in theology, culture, and history lead many Evangelicals to reject or at least marginalize Pentecostals and their theology, especially Pentecostal understandings of Pneumatology.   </w:t>
      </w:r>
      <w:r w:rsidR="00480C2F">
        <w:t xml:space="preserve">Edward L. Cleary, “Introduction: Pentecostals, Prominence, and Politics,” in Edward L. Cleary and Hannah W. Stewart-Gambino, </w:t>
      </w:r>
      <w:r w:rsidR="00480C2F" w:rsidRPr="004E43C3">
        <w:rPr>
          <w:i/>
        </w:rPr>
        <w:t>Power, Politics, and Pentecostals in Latin America</w:t>
      </w:r>
      <w:r w:rsidR="00480C2F">
        <w:t xml:space="preserve"> (Boulder, CO: Westview Press, 1997), 8, has noted that </w:t>
      </w:r>
      <w:r w:rsidR="00480C2F" w:rsidRPr="00480C2F">
        <w:t>Evangelicals</w:t>
      </w:r>
      <w:r w:rsidR="00480C2F">
        <w:t xml:space="preserve"> have often marginalized Pentecostals as “unreliable”, “theologically naïve”, and “heterodox.”</w:t>
      </w:r>
      <w:r>
        <w:t xml:space="preserve"> </w:t>
      </w:r>
    </w:p>
  </w:footnote>
  <w:footnote w:id="27">
    <w:p w:rsidR="0066739C" w:rsidRPr="0066739C" w:rsidRDefault="0066739C" w:rsidP="0066739C">
      <w:pPr>
        <w:pStyle w:val="FootnoteText"/>
        <w:jc w:val="both"/>
      </w:pPr>
      <w:r>
        <w:rPr>
          <w:rStyle w:val="FootnoteReference"/>
        </w:rPr>
        <w:footnoteRef/>
      </w:r>
      <w:r>
        <w:t xml:space="preserve"> See, for instance, Jehu J. </w:t>
      </w:r>
      <w:proofErr w:type="spellStart"/>
      <w:r>
        <w:t>Hanciles</w:t>
      </w:r>
      <w:proofErr w:type="spellEnd"/>
      <w:r>
        <w:t xml:space="preserve">, </w:t>
      </w:r>
      <w:r>
        <w:rPr>
          <w:i/>
        </w:rPr>
        <w:t>Beyond Christendom: Globalization, African Migration, and the Transformation of the West</w:t>
      </w:r>
      <w:r>
        <w:t xml:space="preserve"> Maryknoll, NY: Orbis Books, 2008.</w:t>
      </w:r>
    </w:p>
  </w:footnote>
  <w:footnote w:id="28">
    <w:p w:rsidR="009F7867" w:rsidRPr="000946E6" w:rsidRDefault="009F7867" w:rsidP="00BD2EB2">
      <w:pPr>
        <w:pStyle w:val="FootnoteText"/>
        <w:jc w:val="both"/>
      </w:pPr>
      <w:r>
        <w:rPr>
          <w:rStyle w:val="FootnoteReference"/>
        </w:rPr>
        <w:footnoteRef/>
      </w:r>
      <w:r>
        <w:t xml:space="preserve"> Information from </w:t>
      </w:r>
      <w:r w:rsidRPr="000946E6">
        <w:rPr>
          <w:i/>
        </w:rPr>
        <w:t>News</w:t>
      </w:r>
      <w:r>
        <w:t xml:space="preserve"> a release for November 30, 2011 from </w:t>
      </w:r>
      <w:hyperlink r:id="rId6" w:history="1">
        <w:r w:rsidRPr="00B85285">
          <w:rPr>
            <w:rStyle w:val="Hyperlink"/>
          </w:rPr>
          <w:t>media@wcc-coe.org</w:t>
        </w:r>
      </w:hyperlink>
      <w:proofErr w:type="gramStart"/>
      <w:r>
        <w:t xml:space="preserve"> .</w:t>
      </w:r>
      <w:proofErr w:type="gramEnd"/>
    </w:p>
  </w:footnote>
  <w:footnote w:id="29">
    <w:p w:rsidR="009F7867" w:rsidRDefault="009F7867" w:rsidP="00F534D3">
      <w:pPr>
        <w:pStyle w:val="FootnoteText"/>
        <w:jc w:val="both"/>
      </w:pPr>
      <w:r>
        <w:rPr>
          <w:rStyle w:val="FootnoteReference"/>
        </w:rPr>
        <w:footnoteRef/>
      </w:r>
      <w:r>
        <w:t xml:space="preserve"> </w:t>
      </w:r>
      <w:r w:rsidR="0066739C">
        <w:t xml:space="preserve">Kirk Semple, “In a Shift, Biggest Wave of Immigrants Is Now Asian,” </w:t>
      </w:r>
      <w:r w:rsidR="0066739C" w:rsidRPr="00BA432F">
        <w:rPr>
          <w:i/>
        </w:rPr>
        <w:t>The New York Times</w:t>
      </w:r>
      <w:r w:rsidR="0066739C">
        <w:t xml:space="preserve"> (June 18, 2012), </w:t>
      </w:r>
      <w:hyperlink r:id="rId7" w:history="1">
        <w:r w:rsidR="00F534D3" w:rsidRPr="00B9004A">
          <w:rPr>
            <w:rStyle w:val="Hyperlink"/>
          </w:rPr>
          <w:t>http://www.nytimes.com/2012/06/19/us/asians-surpass-hispanics-as-biggest-immigrant-wave.html?_r=0</w:t>
        </w:r>
      </w:hyperlink>
      <w:r w:rsidR="00F534D3">
        <w:t>, accessed January 26, 2013</w:t>
      </w:r>
    </w:p>
  </w:footnote>
  <w:footnote w:id="30">
    <w:p w:rsidR="009F7867" w:rsidRDefault="009F7867">
      <w:pPr>
        <w:pStyle w:val="FootnoteText"/>
      </w:pPr>
      <w:r>
        <w:rPr>
          <w:rStyle w:val="FootnoteReference"/>
        </w:rPr>
        <w:footnoteRef/>
      </w:r>
      <w:r w:rsidR="00F534D3">
        <w:t xml:space="preserve"> “</w:t>
      </w:r>
      <w:proofErr w:type="spellStart"/>
      <w:r w:rsidR="00F534D3">
        <w:t>Nones</w:t>
      </w:r>
      <w:proofErr w:type="spellEnd"/>
      <w:r w:rsidR="00F534D3">
        <w:t xml:space="preserve"> on the Rise,” The Pew Forum on Religion and Publi</w:t>
      </w:r>
      <w:r w:rsidR="00BA432F">
        <w:t>c Life, (October 12, 2012), web</w:t>
      </w:r>
      <w:r w:rsidR="00F534D3">
        <w:t xml:space="preserve">site accessed January 26, 2013.  </w:t>
      </w:r>
      <w:hyperlink r:id="rId8" w:history="1">
        <w:r w:rsidR="00F534D3" w:rsidRPr="00B9004A">
          <w:rPr>
            <w:rStyle w:val="Hyperlink"/>
          </w:rPr>
          <w:t>http://www.pewforum.org/unaffiliated/nones-on-the-rise.aspx</w:t>
        </w:r>
      </w:hyperlink>
      <w:r w:rsidR="00F534D3">
        <w:t xml:space="preserve">. </w:t>
      </w:r>
    </w:p>
  </w:footnote>
  <w:footnote w:id="31">
    <w:p w:rsidR="009F7867" w:rsidRDefault="009F7867" w:rsidP="00E965C6">
      <w:pPr>
        <w:pStyle w:val="FootnoteText"/>
        <w:jc w:val="both"/>
      </w:pPr>
      <w:r>
        <w:rPr>
          <w:rStyle w:val="FootnoteReference"/>
        </w:rPr>
        <w:footnoteRef/>
      </w:r>
      <w:r>
        <w:t xml:space="preserve"> </w:t>
      </w:r>
      <w:proofErr w:type="spellStart"/>
      <w:r w:rsidR="00F534D3">
        <w:t>Moonuang</w:t>
      </w:r>
      <w:proofErr w:type="spellEnd"/>
      <w:r w:rsidR="00F534D3">
        <w:t xml:space="preserve"> Lee, “The Future of Christianity,” in </w:t>
      </w:r>
      <w:r w:rsidR="00E965C6">
        <w:t xml:space="preserve">Todd M. Johnson and Kenneth M. Ross, Eds. </w:t>
      </w:r>
      <w:r w:rsidR="00E965C6" w:rsidRPr="00E965C6">
        <w:rPr>
          <w:i/>
        </w:rPr>
        <w:t>Atlas of Global Christianity</w:t>
      </w:r>
      <w:r w:rsidR="00E965C6">
        <w:t xml:space="preserve"> (Edinburgh, Scotland: Edinburgh University Press, 2009), 105.</w:t>
      </w:r>
    </w:p>
  </w:footnote>
  <w:footnote w:id="32">
    <w:p w:rsidR="00E965C6" w:rsidRDefault="00E965C6" w:rsidP="00E965C6">
      <w:pPr>
        <w:pStyle w:val="FootnoteText"/>
        <w:jc w:val="both"/>
      </w:pPr>
      <w:r>
        <w:rPr>
          <w:rStyle w:val="FootnoteReference"/>
        </w:rPr>
        <w:footnoteRef/>
      </w:r>
      <w:r>
        <w:t xml:space="preserve"> André </w:t>
      </w:r>
      <w:proofErr w:type="spellStart"/>
      <w:r>
        <w:t>Droogers</w:t>
      </w:r>
      <w:proofErr w:type="spellEnd"/>
      <w:r>
        <w:t>, “</w:t>
      </w:r>
      <w:proofErr w:type="spellStart"/>
      <w:r>
        <w:t>Globalisation</w:t>
      </w:r>
      <w:proofErr w:type="spellEnd"/>
      <w:r>
        <w:t xml:space="preserve"> and Pentecostal Success,” in André </w:t>
      </w:r>
      <w:proofErr w:type="spellStart"/>
      <w:r>
        <w:t>Corten</w:t>
      </w:r>
      <w:proofErr w:type="spellEnd"/>
      <w:r>
        <w:t xml:space="preserve"> and Ruth Marshall-</w:t>
      </w:r>
      <w:proofErr w:type="spellStart"/>
      <w:r>
        <w:t>Fratani</w:t>
      </w:r>
      <w:proofErr w:type="spellEnd"/>
      <w:r>
        <w:t xml:space="preserve">, </w:t>
      </w:r>
      <w:proofErr w:type="spellStart"/>
      <w:r>
        <w:t>Eds</w:t>
      </w:r>
      <w:proofErr w:type="spellEnd"/>
      <w:r>
        <w:t xml:space="preserve">, </w:t>
      </w:r>
      <w:r w:rsidRPr="00BA08CE">
        <w:rPr>
          <w:i/>
        </w:rPr>
        <w:t>Between Bab</w:t>
      </w:r>
      <w:r>
        <w:rPr>
          <w:i/>
        </w:rPr>
        <w:t>el</w:t>
      </w:r>
      <w:r w:rsidRPr="00BA08CE">
        <w:rPr>
          <w:i/>
        </w:rPr>
        <w:t xml:space="preserve"> and Pentecost: Transnational Pentecostalism in Africa and Latin America</w:t>
      </w:r>
      <w:r>
        <w:t xml:space="preserve"> (Bloomington, IN: Indiana University Press, 2001), 46-47; </w:t>
      </w:r>
      <w:proofErr w:type="spellStart"/>
      <w:r w:rsidRPr="00B84740">
        <w:t>Leonido</w:t>
      </w:r>
      <w:proofErr w:type="spellEnd"/>
      <w:r w:rsidRPr="00B84740">
        <w:t xml:space="preserve"> </w:t>
      </w:r>
      <w:proofErr w:type="spellStart"/>
      <w:r w:rsidRPr="00B84740">
        <w:t>Silveira</w:t>
      </w:r>
      <w:proofErr w:type="spellEnd"/>
      <w:r w:rsidRPr="00B84740">
        <w:t xml:space="preserve"> Campos, </w:t>
      </w:r>
      <w:proofErr w:type="spellStart"/>
      <w:r w:rsidRPr="00E62E55">
        <w:rPr>
          <w:i/>
        </w:rPr>
        <w:t>Teatro</w:t>
      </w:r>
      <w:proofErr w:type="spellEnd"/>
      <w:r w:rsidRPr="00E62E55">
        <w:rPr>
          <w:i/>
        </w:rPr>
        <w:t>, Temple e Mercado:</w:t>
      </w:r>
      <w:r w:rsidRPr="00B84740">
        <w:t xml:space="preserve"> </w:t>
      </w:r>
      <w:r w:rsidRPr="00B84740">
        <w:rPr>
          <w:i/>
          <w:lang w:val="es-CL"/>
        </w:rPr>
        <w:t>Organizaçã e Marketing de um Empreendimento Neopentecostal</w:t>
      </w:r>
      <w:r w:rsidRPr="00B84740">
        <w:rPr>
          <w:lang w:val="es-CL"/>
        </w:rPr>
        <w:t xml:space="preserve"> (Petrópolis, Brasil: Vozes / São Paulo: Simpósio Editora e Universidade Metodista de São Paulo, 1997</w:t>
      </w:r>
      <w:r w:rsidR="00AD78E1">
        <w:rPr>
          <w:lang w:val="es-CL"/>
        </w:rPr>
        <w:t>.</w:t>
      </w:r>
    </w:p>
  </w:footnote>
  <w:footnote w:id="33">
    <w:p w:rsidR="00AD78E1" w:rsidRDefault="00AD78E1" w:rsidP="00AD78E1">
      <w:pPr>
        <w:pStyle w:val="FootnoteText"/>
        <w:jc w:val="both"/>
      </w:pPr>
      <w:r w:rsidRPr="00E45C8D">
        <w:rPr>
          <w:rStyle w:val="FootnoteReference"/>
        </w:rPr>
        <w:footnoteRef/>
      </w:r>
      <w:r w:rsidRPr="00E45C8D">
        <w:t xml:space="preserve"> Alan Hunter and Kim-</w:t>
      </w:r>
      <w:proofErr w:type="spellStart"/>
      <w:r w:rsidRPr="00E45C8D">
        <w:t>Kwong</w:t>
      </w:r>
      <w:proofErr w:type="spellEnd"/>
      <w:r w:rsidRPr="00E45C8D">
        <w:t xml:space="preserve"> Chan, </w:t>
      </w:r>
      <w:r w:rsidRPr="00E45C8D">
        <w:rPr>
          <w:i/>
        </w:rPr>
        <w:t>Protestantism in Contemporary China</w:t>
      </w:r>
      <w:r w:rsidRPr="00E45C8D">
        <w:t xml:space="preserve"> (Cambridge, UK: Cambridge University Press, 1993), 81-88.</w:t>
      </w:r>
      <w:r>
        <w:t xml:space="preserve"> </w:t>
      </w:r>
    </w:p>
  </w:footnote>
  <w:footnote w:id="34">
    <w:p w:rsidR="009F7867" w:rsidRPr="00AD78E1" w:rsidRDefault="009F7867" w:rsidP="00AD78E1">
      <w:pPr>
        <w:pStyle w:val="FootnoteText"/>
        <w:jc w:val="both"/>
        <w:rPr>
          <w:rFonts w:eastAsia="Times New Roman" w:cs="Times New Roman"/>
        </w:rPr>
      </w:pPr>
      <w:r>
        <w:rPr>
          <w:rStyle w:val="FootnoteReference"/>
        </w:rPr>
        <w:footnoteRef/>
      </w:r>
      <w:r>
        <w:t xml:space="preserve"> </w:t>
      </w:r>
      <w:proofErr w:type="spellStart"/>
      <w:r w:rsidR="00A17B71">
        <w:t>Suha</w:t>
      </w:r>
      <w:proofErr w:type="spellEnd"/>
      <w:r w:rsidR="00A17B71">
        <w:t xml:space="preserve"> </w:t>
      </w:r>
      <w:proofErr w:type="spellStart"/>
      <w:r w:rsidR="00A17B71">
        <w:t>Rassam</w:t>
      </w:r>
      <w:proofErr w:type="spellEnd"/>
      <w:r w:rsidR="00A17B71">
        <w:t xml:space="preserve">, </w:t>
      </w:r>
      <w:r w:rsidR="00A17B71" w:rsidRPr="00C14B8C">
        <w:rPr>
          <w:i/>
        </w:rPr>
        <w:t>Christianity in Iraq</w:t>
      </w:r>
      <w:r w:rsidR="00A17B71">
        <w:t xml:space="preserve"> Leominster, England: </w:t>
      </w:r>
      <w:proofErr w:type="spellStart"/>
      <w:r w:rsidR="00A17B71">
        <w:t>Gracewing</w:t>
      </w:r>
      <w:proofErr w:type="spellEnd"/>
      <w:r w:rsidR="00A17B71">
        <w:t xml:space="preserve">, 2005), 184; </w:t>
      </w:r>
      <w:r w:rsidR="00AD78E1" w:rsidRPr="00AD78E1">
        <w:rPr>
          <w:rFonts w:eastAsia="Times New Roman" w:cs="Times New Roman"/>
        </w:rPr>
        <w:t xml:space="preserve">William </w:t>
      </w:r>
      <w:proofErr w:type="spellStart"/>
      <w:r w:rsidR="00AD78E1" w:rsidRPr="00AD78E1">
        <w:rPr>
          <w:rFonts w:eastAsia="Times New Roman" w:cs="Times New Roman"/>
        </w:rPr>
        <w:t>Dalrymple</w:t>
      </w:r>
      <w:proofErr w:type="spellEnd"/>
      <w:r w:rsidR="00AD78E1" w:rsidRPr="00AD78E1">
        <w:rPr>
          <w:rFonts w:eastAsia="Times New Roman" w:cs="Times New Roman"/>
        </w:rPr>
        <w:t xml:space="preserve">, “The Final Place of Refuge for Christians in the Middle East Is under Threat,” </w:t>
      </w:r>
      <w:r w:rsidR="00AD78E1" w:rsidRPr="00AD78E1">
        <w:rPr>
          <w:rFonts w:eastAsia="Times New Roman" w:cs="Times New Roman"/>
          <w:i/>
        </w:rPr>
        <w:t>The Guardian Unlimited</w:t>
      </w:r>
      <w:r w:rsidR="00AD78E1" w:rsidRPr="00AD78E1">
        <w:rPr>
          <w:rFonts w:eastAsia="Times New Roman" w:cs="Times New Roman"/>
        </w:rPr>
        <w:t xml:space="preserve"> (September 2, 2006</w:t>
      </w:r>
      <w:r w:rsidR="00AD78E1">
        <w:rPr>
          <w:rFonts w:eastAsia="Times New Roman" w:cs="Times New Roman"/>
        </w:rPr>
        <w:t xml:space="preserve">); </w:t>
      </w:r>
      <w:r w:rsidR="00AD78E1" w:rsidRPr="00AD78E1">
        <w:rPr>
          <w:rFonts w:eastAsia="Times New Roman" w:cs="Times New Roman"/>
        </w:rPr>
        <w:t xml:space="preserve"> “Bethlehem’s Outlook Bleak Says Mayor,” (December 15, 2006) ZENIT 0</w:t>
      </w:r>
      <w:r w:rsidR="00AD78E1">
        <w:rPr>
          <w:rFonts w:eastAsia="Times New Roman" w:cs="Times New Roman"/>
        </w:rPr>
        <w:t xml:space="preserve">6121507.  This </w:t>
      </w:r>
      <w:r w:rsidR="00AD78E1" w:rsidRPr="00AD78E1">
        <w:rPr>
          <w:rFonts w:eastAsia="Times New Roman" w:cs="Times New Roman"/>
        </w:rPr>
        <w:t xml:space="preserve">bulletin was accessed at </w:t>
      </w:r>
      <w:hyperlink r:id="rId9" w:history="1">
        <w:r w:rsidR="00AD78E1" w:rsidRPr="00AD78E1">
          <w:rPr>
            <w:rFonts w:eastAsia="Times New Roman" w:cs="Times New Roman"/>
            <w:color w:val="0000FF"/>
            <w:u w:val="single"/>
          </w:rPr>
          <w:t>infoenglish@zenit.org</w:t>
        </w:r>
      </w:hyperlink>
      <w:r w:rsidR="00AD78E1" w:rsidRPr="00AD78E1">
        <w:rPr>
          <w:rFonts w:eastAsia="Times New Roman" w:cs="Times New Roman"/>
        </w:rPr>
        <w:t xml:space="preserve"> on December 15, 2006.</w:t>
      </w:r>
    </w:p>
  </w:footnote>
  <w:footnote w:id="35">
    <w:p w:rsidR="009F7867" w:rsidRDefault="009F7867" w:rsidP="00BD2EB2">
      <w:pPr>
        <w:pStyle w:val="FootnoteText"/>
        <w:jc w:val="both"/>
      </w:pPr>
      <w:r>
        <w:rPr>
          <w:rStyle w:val="FootnoteReference"/>
        </w:rPr>
        <w:footnoteRef/>
      </w:r>
      <w:r>
        <w:t xml:space="preserve"> Cornelis van der </w:t>
      </w:r>
      <w:proofErr w:type="spellStart"/>
      <w:r>
        <w:t>Kooi</w:t>
      </w:r>
      <w:proofErr w:type="spellEnd"/>
      <w:r>
        <w:t xml:space="preserve">, “The Challenge of Non-Western Migrant Churches: Some Reflections on Theological Issues and Practical Strategies in an Unexpected Situation,” in André </w:t>
      </w:r>
      <w:proofErr w:type="spellStart"/>
      <w:r>
        <w:t>Droogers</w:t>
      </w:r>
      <w:proofErr w:type="spellEnd"/>
      <w:r>
        <w:t xml:space="preserve">, </w:t>
      </w:r>
      <w:proofErr w:type="spellStart"/>
      <w:r>
        <w:t>Cornelis</w:t>
      </w:r>
      <w:proofErr w:type="spellEnd"/>
      <w:r>
        <w:t xml:space="preserve"> van der Laan, and </w:t>
      </w:r>
      <w:proofErr w:type="spellStart"/>
      <w:r>
        <w:t>Wout</w:t>
      </w:r>
      <w:proofErr w:type="spellEnd"/>
      <w:r>
        <w:t xml:space="preserve"> van </w:t>
      </w:r>
      <w:proofErr w:type="spellStart"/>
      <w:r>
        <w:t>Laar</w:t>
      </w:r>
      <w:proofErr w:type="spellEnd"/>
      <w:r>
        <w:t xml:space="preserve">, </w:t>
      </w:r>
      <w:proofErr w:type="spellStart"/>
      <w:r>
        <w:t>Eds</w:t>
      </w:r>
      <w:proofErr w:type="spellEnd"/>
      <w:r>
        <w:t xml:space="preserve">, </w:t>
      </w:r>
      <w:r>
        <w:rPr>
          <w:i/>
        </w:rPr>
        <w:t xml:space="preserve">Pluralism, Dialogue and Healing in Migrant Pentecostalism </w:t>
      </w:r>
      <w:r>
        <w:t>(</w:t>
      </w:r>
      <w:proofErr w:type="spellStart"/>
      <w:r>
        <w:t>Zoetermeer</w:t>
      </w:r>
      <w:proofErr w:type="spellEnd"/>
      <w:r>
        <w:t xml:space="preserve">, Netherlands: </w:t>
      </w:r>
      <w:proofErr w:type="spellStart"/>
      <w:r>
        <w:t>Boekencentrum</w:t>
      </w:r>
      <w:proofErr w:type="spellEnd"/>
      <w:r>
        <w:t>, 2006), 115-124.</w:t>
      </w:r>
    </w:p>
  </w:footnote>
  <w:footnote w:id="36">
    <w:p w:rsidR="009F7867" w:rsidRDefault="009F7867" w:rsidP="0044268D">
      <w:pPr>
        <w:pStyle w:val="FootnoteText"/>
        <w:jc w:val="both"/>
      </w:pPr>
      <w:r>
        <w:rPr>
          <w:rStyle w:val="FootnoteReference"/>
        </w:rPr>
        <w:footnoteRef/>
      </w:r>
      <w:r>
        <w:t xml:space="preserve"> Claudia </w:t>
      </w:r>
      <w:proofErr w:type="spellStart"/>
      <w:r>
        <w:t>Währisch-Oblau</w:t>
      </w:r>
      <w:proofErr w:type="spellEnd"/>
      <w:r>
        <w:t xml:space="preserve">, “‘We Shall be Fruitful in this Land’: Pentecostal and Charismatic New Mission Churches in Europe,” in André </w:t>
      </w:r>
      <w:proofErr w:type="spellStart"/>
      <w:r>
        <w:t>Droogers</w:t>
      </w:r>
      <w:proofErr w:type="spellEnd"/>
      <w:r>
        <w:t xml:space="preserve">, </w:t>
      </w:r>
      <w:proofErr w:type="spellStart"/>
      <w:r>
        <w:t>Cornelis</w:t>
      </w:r>
      <w:proofErr w:type="spellEnd"/>
      <w:r>
        <w:t xml:space="preserve"> van der Laan, and </w:t>
      </w:r>
      <w:proofErr w:type="spellStart"/>
      <w:r>
        <w:t>Wout</w:t>
      </w:r>
      <w:proofErr w:type="spellEnd"/>
      <w:r>
        <w:t xml:space="preserve"> van </w:t>
      </w:r>
      <w:proofErr w:type="spellStart"/>
      <w:r>
        <w:t>Laar</w:t>
      </w:r>
      <w:proofErr w:type="spellEnd"/>
      <w:r>
        <w:t xml:space="preserve">, </w:t>
      </w:r>
      <w:proofErr w:type="spellStart"/>
      <w:r>
        <w:t>Eds</w:t>
      </w:r>
      <w:proofErr w:type="spellEnd"/>
      <w:r>
        <w:t xml:space="preserve">, </w:t>
      </w:r>
      <w:r w:rsidRPr="00F86ACA">
        <w:rPr>
          <w:i/>
        </w:rPr>
        <w:t xml:space="preserve">Fruitful in this Land: </w:t>
      </w:r>
      <w:r>
        <w:rPr>
          <w:i/>
        </w:rPr>
        <w:t xml:space="preserve">Pluralism, Dialogue and Healing in Migrant Pentecostalism </w:t>
      </w:r>
      <w:r>
        <w:t>(</w:t>
      </w:r>
      <w:proofErr w:type="spellStart"/>
      <w:r>
        <w:t>Zoetermeer</w:t>
      </w:r>
      <w:proofErr w:type="spellEnd"/>
      <w:r>
        <w:t xml:space="preserve">, Netherlands: </w:t>
      </w:r>
      <w:proofErr w:type="spellStart"/>
      <w:r>
        <w:t>Boekencentrum</w:t>
      </w:r>
      <w:proofErr w:type="spellEnd"/>
      <w:r>
        <w:t>, 2006), 34.</w:t>
      </w:r>
    </w:p>
  </w:footnote>
  <w:footnote w:id="37">
    <w:p w:rsidR="009F7867" w:rsidRDefault="009F7867" w:rsidP="0044268D">
      <w:pPr>
        <w:pStyle w:val="FootnoteText"/>
        <w:jc w:val="both"/>
      </w:pPr>
      <w:r>
        <w:rPr>
          <w:rStyle w:val="FootnoteReference"/>
        </w:rPr>
        <w:footnoteRef/>
      </w:r>
      <w:r>
        <w:t xml:space="preserve"> André </w:t>
      </w:r>
      <w:proofErr w:type="spellStart"/>
      <w:r>
        <w:t>Droogers</w:t>
      </w:r>
      <w:proofErr w:type="spellEnd"/>
      <w:r>
        <w:t xml:space="preserve">, </w:t>
      </w:r>
      <w:proofErr w:type="spellStart"/>
      <w:r>
        <w:t>Cornelis</w:t>
      </w:r>
      <w:proofErr w:type="spellEnd"/>
      <w:r>
        <w:t xml:space="preserve"> van der Laan, and </w:t>
      </w:r>
      <w:proofErr w:type="spellStart"/>
      <w:r>
        <w:t>Wout</w:t>
      </w:r>
      <w:proofErr w:type="spellEnd"/>
      <w:r>
        <w:t xml:space="preserve"> van </w:t>
      </w:r>
      <w:proofErr w:type="spellStart"/>
      <w:r>
        <w:t>Laar</w:t>
      </w:r>
      <w:proofErr w:type="spellEnd"/>
      <w:r>
        <w:t xml:space="preserve">, Eds. </w:t>
      </w:r>
      <w:r>
        <w:rPr>
          <w:i/>
        </w:rPr>
        <w:t xml:space="preserve">Fruitful in the Land, </w:t>
      </w:r>
      <w:r>
        <w:t>173 pp.</w:t>
      </w:r>
    </w:p>
  </w:footnote>
  <w:footnote w:id="38">
    <w:p w:rsidR="009F7867" w:rsidRPr="00F86ACA" w:rsidRDefault="009F7867" w:rsidP="0044268D">
      <w:pPr>
        <w:pStyle w:val="FootnoteText"/>
        <w:jc w:val="both"/>
      </w:pPr>
      <w:r>
        <w:rPr>
          <w:rStyle w:val="FootnoteReference"/>
        </w:rPr>
        <w:footnoteRef/>
      </w:r>
      <w:r>
        <w:t xml:space="preserve"> Michael Bergunder and </w:t>
      </w:r>
      <w:proofErr w:type="spellStart"/>
      <w:r>
        <w:t>Jörg</w:t>
      </w:r>
      <w:proofErr w:type="spellEnd"/>
      <w:r>
        <w:t xml:space="preserve"> </w:t>
      </w:r>
      <w:proofErr w:type="spellStart"/>
      <w:r>
        <w:t>Haustein</w:t>
      </w:r>
      <w:proofErr w:type="spellEnd"/>
      <w:r>
        <w:t xml:space="preserve">, Eds., </w:t>
      </w:r>
      <w:r>
        <w:rPr>
          <w:i/>
        </w:rPr>
        <w:t xml:space="preserve">Migration und </w:t>
      </w:r>
      <w:proofErr w:type="spellStart"/>
      <w:r>
        <w:rPr>
          <w:i/>
        </w:rPr>
        <w:t>Identität</w:t>
      </w:r>
      <w:proofErr w:type="spellEnd"/>
      <w:r>
        <w:rPr>
          <w:i/>
        </w:rPr>
        <w:t xml:space="preserve">: </w:t>
      </w:r>
      <w:proofErr w:type="spellStart"/>
      <w:r>
        <w:rPr>
          <w:i/>
        </w:rPr>
        <w:t>Pfingstlich-charismatische</w:t>
      </w:r>
      <w:proofErr w:type="spellEnd"/>
      <w:r>
        <w:rPr>
          <w:i/>
        </w:rPr>
        <w:t xml:space="preserve"> </w:t>
      </w:r>
      <w:proofErr w:type="spellStart"/>
      <w:r>
        <w:rPr>
          <w:i/>
        </w:rPr>
        <w:t>Migrationsgemeinden</w:t>
      </w:r>
      <w:proofErr w:type="spellEnd"/>
      <w:r>
        <w:rPr>
          <w:i/>
        </w:rPr>
        <w:t xml:space="preserve"> in Deutschland</w:t>
      </w:r>
      <w:r>
        <w:t xml:space="preserve"> </w:t>
      </w:r>
      <w:proofErr w:type="spellStart"/>
      <w:r>
        <w:t>Beiheft</w:t>
      </w:r>
      <w:proofErr w:type="spellEnd"/>
      <w:r>
        <w:t xml:space="preserve"> </w:t>
      </w:r>
      <w:proofErr w:type="spellStart"/>
      <w:r>
        <w:t>der</w:t>
      </w:r>
      <w:proofErr w:type="spellEnd"/>
      <w:r>
        <w:t xml:space="preserve"> </w:t>
      </w:r>
      <w:proofErr w:type="spellStart"/>
      <w:r>
        <w:t>Zeitschrift</w:t>
      </w:r>
      <w:proofErr w:type="spellEnd"/>
      <w:r>
        <w:t xml:space="preserve"> </w:t>
      </w:r>
      <w:proofErr w:type="spellStart"/>
      <w:r>
        <w:t>für</w:t>
      </w:r>
      <w:proofErr w:type="spellEnd"/>
      <w:r>
        <w:t xml:space="preserve"> Mission Nr. 8, Frankfurt am Main, </w:t>
      </w:r>
      <w:proofErr w:type="spellStart"/>
      <w:r>
        <w:t>Verlag</w:t>
      </w:r>
      <w:proofErr w:type="spellEnd"/>
      <w:r>
        <w:t xml:space="preserve"> Otto </w:t>
      </w:r>
      <w:proofErr w:type="spellStart"/>
      <w:r>
        <w:t>Lembeck</w:t>
      </w:r>
      <w:proofErr w:type="spellEnd"/>
      <w:r>
        <w:t xml:space="preserve">, 2006, and Claudia </w:t>
      </w:r>
      <w:proofErr w:type="spellStart"/>
      <w:r>
        <w:t>Währisch-Oblau</w:t>
      </w:r>
      <w:proofErr w:type="spellEnd"/>
      <w:r>
        <w:t>, “Migrants with a Mission: Pastoral Self-Understanding, Biographical Narratives, and the Conceptualization and Practice of Evangelism among Pentecostal/Charismatic Pastors in Western Germany,” unpublished PhD dissertation, Hamburg, Germany: university of Hamburg, 2007.</w:t>
      </w:r>
    </w:p>
  </w:footnote>
  <w:footnote w:id="39">
    <w:p w:rsidR="009F7867" w:rsidRDefault="009F7867" w:rsidP="0044268D">
      <w:pPr>
        <w:pStyle w:val="FootnoteText"/>
        <w:jc w:val="both"/>
      </w:pPr>
      <w:r>
        <w:rPr>
          <w:rStyle w:val="FootnoteReference"/>
        </w:rPr>
        <w:footnoteRef/>
      </w:r>
      <w:r>
        <w:t xml:space="preserve"> Claudia </w:t>
      </w:r>
      <w:proofErr w:type="spellStart"/>
      <w:r>
        <w:t>Währich-Oblau</w:t>
      </w:r>
      <w:proofErr w:type="spellEnd"/>
      <w:r>
        <w:t xml:space="preserve">, “Die </w:t>
      </w:r>
      <w:proofErr w:type="spellStart"/>
      <w:r>
        <w:t>Spezifik</w:t>
      </w:r>
      <w:proofErr w:type="spellEnd"/>
      <w:r>
        <w:t xml:space="preserve"> </w:t>
      </w:r>
      <w:proofErr w:type="spellStart"/>
      <w:r>
        <w:t>pentekostal-charismatischer</w:t>
      </w:r>
      <w:proofErr w:type="spellEnd"/>
      <w:r>
        <w:t xml:space="preserve"> </w:t>
      </w:r>
      <w:proofErr w:type="spellStart"/>
      <w:r>
        <w:t>Migrationsgemeinden</w:t>
      </w:r>
      <w:proofErr w:type="spellEnd"/>
      <w:r>
        <w:t xml:space="preserve"> in Deutschland und </w:t>
      </w:r>
      <w:proofErr w:type="spellStart"/>
      <w:r>
        <w:t>ihr</w:t>
      </w:r>
      <w:proofErr w:type="spellEnd"/>
      <w:r>
        <w:t xml:space="preserve"> </w:t>
      </w:r>
      <w:proofErr w:type="spellStart"/>
      <w:r>
        <w:t>Verhältnis</w:t>
      </w:r>
      <w:proofErr w:type="spellEnd"/>
      <w:r>
        <w:t xml:space="preserve"> </w:t>
      </w:r>
      <w:proofErr w:type="spellStart"/>
      <w:r>
        <w:t>zu</w:t>
      </w:r>
      <w:proofErr w:type="spellEnd"/>
      <w:r>
        <w:t xml:space="preserve"> den ‘</w:t>
      </w:r>
      <w:proofErr w:type="spellStart"/>
      <w:r>
        <w:t>establierten</w:t>
      </w:r>
      <w:proofErr w:type="spellEnd"/>
      <w:r>
        <w:t xml:space="preserve">’ </w:t>
      </w:r>
      <w:proofErr w:type="spellStart"/>
      <w:r>
        <w:t>Kirchen</w:t>
      </w:r>
      <w:proofErr w:type="spellEnd"/>
      <w:r>
        <w:t xml:space="preserve">,” in Michael Bergunder and </w:t>
      </w:r>
      <w:proofErr w:type="spellStart"/>
      <w:r>
        <w:t>Jörg</w:t>
      </w:r>
      <w:proofErr w:type="spellEnd"/>
      <w:r>
        <w:t xml:space="preserve"> </w:t>
      </w:r>
      <w:proofErr w:type="spellStart"/>
      <w:r>
        <w:t>Haustein</w:t>
      </w:r>
      <w:proofErr w:type="spellEnd"/>
      <w:r>
        <w:t xml:space="preserve">, Eds., </w:t>
      </w:r>
      <w:r>
        <w:rPr>
          <w:i/>
        </w:rPr>
        <w:t xml:space="preserve">Migration und </w:t>
      </w:r>
      <w:proofErr w:type="spellStart"/>
      <w:r>
        <w:rPr>
          <w:i/>
        </w:rPr>
        <w:t>Identität</w:t>
      </w:r>
      <w:proofErr w:type="spellEnd"/>
      <w:r>
        <w:rPr>
          <w:i/>
        </w:rPr>
        <w:t xml:space="preserve">: </w:t>
      </w:r>
      <w:proofErr w:type="spellStart"/>
      <w:r>
        <w:rPr>
          <w:i/>
        </w:rPr>
        <w:t>Pfingstlich-charismatische</w:t>
      </w:r>
      <w:proofErr w:type="spellEnd"/>
      <w:r>
        <w:rPr>
          <w:i/>
        </w:rPr>
        <w:t xml:space="preserve"> </w:t>
      </w:r>
      <w:proofErr w:type="spellStart"/>
      <w:r>
        <w:rPr>
          <w:i/>
        </w:rPr>
        <w:t>Migrationsgemeinden</w:t>
      </w:r>
      <w:proofErr w:type="spellEnd"/>
      <w:r>
        <w:rPr>
          <w:i/>
        </w:rPr>
        <w:t xml:space="preserve"> in Deutschland</w:t>
      </w:r>
      <w:r>
        <w:t xml:space="preserve"> </w:t>
      </w:r>
      <w:proofErr w:type="spellStart"/>
      <w:r>
        <w:t>Beiheft</w:t>
      </w:r>
      <w:proofErr w:type="spellEnd"/>
      <w:r>
        <w:t xml:space="preserve"> </w:t>
      </w:r>
      <w:proofErr w:type="spellStart"/>
      <w:r>
        <w:t>der</w:t>
      </w:r>
      <w:proofErr w:type="spellEnd"/>
      <w:r>
        <w:t xml:space="preserve"> </w:t>
      </w:r>
      <w:proofErr w:type="spellStart"/>
      <w:r>
        <w:t>Zeitschrift</w:t>
      </w:r>
      <w:proofErr w:type="spellEnd"/>
      <w:r>
        <w:t xml:space="preserve"> </w:t>
      </w:r>
      <w:proofErr w:type="spellStart"/>
      <w:r>
        <w:t>für</w:t>
      </w:r>
      <w:proofErr w:type="spellEnd"/>
      <w:r>
        <w:t xml:space="preserve"> Mission Nr.8 (Frankfurt am Main, </w:t>
      </w:r>
      <w:proofErr w:type="spellStart"/>
      <w:r>
        <w:t>Verlag</w:t>
      </w:r>
      <w:proofErr w:type="spellEnd"/>
      <w:r>
        <w:t xml:space="preserve"> Otto </w:t>
      </w:r>
      <w:proofErr w:type="spellStart"/>
      <w:r>
        <w:t>Lembeck</w:t>
      </w:r>
      <w:proofErr w:type="spellEnd"/>
      <w:r>
        <w:t>, 2006), 13.</w:t>
      </w:r>
    </w:p>
  </w:footnote>
  <w:footnote w:id="40">
    <w:p w:rsidR="009F7867" w:rsidRDefault="009F7867" w:rsidP="0044268D">
      <w:pPr>
        <w:pStyle w:val="FootnoteText"/>
        <w:jc w:val="both"/>
      </w:pPr>
      <w:r>
        <w:rPr>
          <w:rStyle w:val="FootnoteReference"/>
        </w:rPr>
        <w:footnoteRef/>
      </w:r>
      <w:r>
        <w:t xml:space="preserve"> André </w:t>
      </w:r>
      <w:proofErr w:type="spellStart"/>
      <w:r>
        <w:t>Droogers</w:t>
      </w:r>
      <w:proofErr w:type="spellEnd"/>
      <w:r>
        <w:t xml:space="preserve">, “A Prospective Epilogue – The Power of the Spirit and the Spirit of Power,” in André </w:t>
      </w:r>
      <w:proofErr w:type="spellStart"/>
      <w:r>
        <w:t>Droogers</w:t>
      </w:r>
      <w:proofErr w:type="spellEnd"/>
      <w:r>
        <w:t xml:space="preserve">, </w:t>
      </w:r>
      <w:proofErr w:type="spellStart"/>
      <w:r>
        <w:t>Cornelis</w:t>
      </w:r>
      <w:proofErr w:type="spellEnd"/>
      <w:r>
        <w:t xml:space="preserve"> van der Laan, and </w:t>
      </w:r>
      <w:proofErr w:type="spellStart"/>
      <w:r>
        <w:t>Wout</w:t>
      </w:r>
      <w:proofErr w:type="spellEnd"/>
      <w:r>
        <w:t xml:space="preserve"> van </w:t>
      </w:r>
      <w:proofErr w:type="spellStart"/>
      <w:r>
        <w:t>Laar</w:t>
      </w:r>
      <w:proofErr w:type="spellEnd"/>
      <w:r>
        <w:t xml:space="preserve">, Eds. </w:t>
      </w:r>
      <w:r w:rsidRPr="00F86ACA">
        <w:rPr>
          <w:i/>
        </w:rPr>
        <w:t>Fruitful in this Land: Pluralism, Dialogue and Healing in Migrant Pentecostalism</w:t>
      </w:r>
      <w:r>
        <w:t xml:space="preserve"> (</w:t>
      </w:r>
      <w:proofErr w:type="spellStart"/>
      <w:r>
        <w:t>Zoetermeer</w:t>
      </w:r>
      <w:proofErr w:type="spellEnd"/>
      <w:r>
        <w:t xml:space="preserve">: </w:t>
      </w:r>
      <w:proofErr w:type="spellStart"/>
      <w:r>
        <w:t>Uitgeverij</w:t>
      </w:r>
      <w:proofErr w:type="spellEnd"/>
      <w:r>
        <w:t xml:space="preserve"> </w:t>
      </w:r>
      <w:proofErr w:type="spellStart"/>
      <w:r>
        <w:t>Boekencentrum</w:t>
      </w:r>
      <w:proofErr w:type="spellEnd"/>
      <w:r>
        <w:t xml:space="preserve">, 2006), 161. </w:t>
      </w:r>
    </w:p>
  </w:footnote>
  <w:footnote w:id="41">
    <w:p w:rsidR="009F7867" w:rsidRDefault="009F7867" w:rsidP="0044268D">
      <w:pPr>
        <w:pStyle w:val="FootnoteText"/>
        <w:jc w:val="both"/>
      </w:pPr>
      <w:r>
        <w:rPr>
          <w:rStyle w:val="FootnoteReference"/>
        </w:rPr>
        <w:footnoteRef/>
      </w:r>
      <w:r>
        <w:t xml:space="preserve"> </w:t>
      </w:r>
      <w:proofErr w:type="gramStart"/>
      <w:r>
        <w:t xml:space="preserve">André </w:t>
      </w:r>
      <w:proofErr w:type="spellStart"/>
      <w:r>
        <w:t>Droogers</w:t>
      </w:r>
      <w:proofErr w:type="spellEnd"/>
      <w:r>
        <w:t>, “A Prospective Epilogue – The Power of the Spirit and the Spirit of Power,” 166.</w:t>
      </w:r>
      <w:proofErr w:type="gramEnd"/>
      <w:r>
        <w:t xml:space="preserve"> </w:t>
      </w:r>
    </w:p>
  </w:footnote>
  <w:footnote w:id="42">
    <w:p w:rsidR="009F7867" w:rsidRDefault="009F7867" w:rsidP="00E17039">
      <w:pPr>
        <w:pStyle w:val="FootnoteText"/>
      </w:pPr>
      <w:r>
        <w:rPr>
          <w:rStyle w:val="FootnoteReference"/>
        </w:rPr>
        <w:footnoteRef/>
      </w:r>
      <w:r>
        <w:t xml:space="preserve"> Valerie G Lowe, “The Unlikely Ambassador,” </w:t>
      </w:r>
      <w:r w:rsidRPr="00B7258B">
        <w:rPr>
          <w:i/>
        </w:rPr>
        <w:t>Charisma</w:t>
      </w:r>
      <w:r>
        <w:t xml:space="preserve"> 33:3 (October 2007), 38-43. </w:t>
      </w:r>
    </w:p>
  </w:footnote>
  <w:footnote w:id="43">
    <w:p w:rsidR="009F7867" w:rsidRDefault="009F7867" w:rsidP="00E17039">
      <w:pPr>
        <w:pStyle w:val="FootnoteText"/>
        <w:jc w:val="both"/>
      </w:pPr>
      <w:r>
        <w:rPr>
          <w:rStyle w:val="FootnoteReference"/>
        </w:rPr>
        <w:footnoteRef/>
      </w:r>
      <w:r>
        <w:t xml:space="preserve"> Alan </w:t>
      </w:r>
      <w:proofErr w:type="spellStart"/>
      <w:r>
        <w:t>Cullison</w:t>
      </w:r>
      <w:proofErr w:type="spellEnd"/>
      <w:r>
        <w:t xml:space="preserve">, “God Has Sent a Black Man to Bring Religion Back to Russia and the Soviet Union,” </w:t>
      </w:r>
      <w:r>
        <w:rPr>
          <w:i/>
        </w:rPr>
        <w:t xml:space="preserve">The </w:t>
      </w:r>
      <w:r w:rsidRPr="007E2A00">
        <w:rPr>
          <w:i/>
        </w:rPr>
        <w:t>Wall Street Journal</w:t>
      </w:r>
      <w:r>
        <w:t xml:space="preserve"> (July 21, 2006), A1  </w:t>
      </w:r>
    </w:p>
  </w:footnote>
  <w:footnote w:id="44">
    <w:p w:rsidR="009F7867" w:rsidRDefault="009F7867" w:rsidP="00E17039">
      <w:pPr>
        <w:pStyle w:val="FootnoteText"/>
        <w:jc w:val="both"/>
      </w:pPr>
      <w:r>
        <w:rPr>
          <w:rStyle w:val="FootnoteReference"/>
        </w:rPr>
        <w:footnoteRef/>
      </w:r>
      <w:r>
        <w:t xml:space="preserve"> Fernanda Santos, ‘A Populist Shift Confronts the Catholic Church,” </w:t>
      </w:r>
      <w:r>
        <w:rPr>
          <w:i/>
        </w:rPr>
        <w:t xml:space="preserve">The </w:t>
      </w:r>
      <w:r w:rsidRPr="00470975">
        <w:rPr>
          <w:i/>
        </w:rPr>
        <w:t>New York Times</w:t>
      </w:r>
      <w:r>
        <w:t xml:space="preserve"> April 20, 2008) New York Region.  This article was accessed at the following website, April 21, 2008.</w:t>
      </w:r>
    </w:p>
    <w:p w:rsidR="009F7867" w:rsidRPr="00470975" w:rsidRDefault="003426FD" w:rsidP="00E17039">
      <w:pPr>
        <w:pStyle w:val="FootnoteText"/>
        <w:jc w:val="both"/>
      </w:pPr>
      <w:hyperlink r:id="rId10" w:history="1">
        <w:r w:rsidR="009F7867" w:rsidRPr="00A34C09">
          <w:rPr>
            <w:rStyle w:val="Hyperlink"/>
          </w:rPr>
          <w:t>http://www.nytimes.com/2008/04/20/nyregion/20pentecostals.html?ex=1209355200&amp;en=813c7ad4ea957869&amp;ei=5070&amp;emc=eta1</w:t>
        </w:r>
      </w:hyperlink>
      <w:r w:rsidR="009F7867">
        <w:t xml:space="preserve">.  </w:t>
      </w:r>
    </w:p>
  </w:footnote>
  <w:footnote w:id="45">
    <w:p w:rsidR="009F7867" w:rsidRDefault="009F7867" w:rsidP="00E17039">
      <w:pPr>
        <w:pStyle w:val="FootnoteText"/>
        <w:jc w:val="both"/>
      </w:pPr>
      <w:r>
        <w:rPr>
          <w:rStyle w:val="FootnoteReference"/>
        </w:rPr>
        <w:footnoteRef/>
      </w:r>
      <w:r>
        <w:t xml:space="preserve"> Richard </w:t>
      </w:r>
      <w:proofErr w:type="spellStart"/>
      <w:r>
        <w:t>Shaull</w:t>
      </w:r>
      <w:proofErr w:type="spellEnd"/>
      <w:r>
        <w:t xml:space="preserve"> and Waldo Cesar, </w:t>
      </w:r>
      <w:r w:rsidRPr="002077CF">
        <w:rPr>
          <w:i/>
        </w:rPr>
        <w:t xml:space="preserve">Pentecostalism and the Future of the Christian Churches: Promises, Limitations, Challenges </w:t>
      </w:r>
      <w:r>
        <w:t>(Grand Rapids, MI: William B. Eerdmans Publishing Company, 2000), 4.</w:t>
      </w:r>
    </w:p>
  </w:footnote>
  <w:footnote w:id="46">
    <w:p w:rsidR="009F7867" w:rsidRPr="007A2731" w:rsidRDefault="009F7867" w:rsidP="00E17039">
      <w:pPr>
        <w:pStyle w:val="FootnoteText"/>
        <w:jc w:val="both"/>
      </w:pPr>
      <w:r>
        <w:rPr>
          <w:rStyle w:val="FootnoteReference"/>
        </w:rPr>
        <w:footnoteRef/>
      </w:r>
      <w:r>
        <w:t xml:space="preserve"> Claudia </w:t>
      </w:r>
      <w:proofErr w:type="spellStart"/>
      <w:r>
        <w:t>Währisch-Oblau</w:t>
      </w:r>
      <w:proofErr w:type="spellEnd"/>
      <w:r>
        <w:t xml:space="preserve">, </w:t>
      </w:r>
      <w:r>
        <w:rPr>
          <w:i/>
        </w:rPr>
        <w:t>The Missionary Self-Perception of Pentecostal/Charismatic Church Leaders from the Global South in Europe</w:t>
      </w:r>
      <w:r>
        <w:t xml:space="preserve"> (Leiden, The Netherlands: </w:t>
      </w:r>
      <w:proofErr w:type="spellStart"/>
      <w:r>
        <w:t>Koninklijke</w:t>
      </w:r>
      <w:proofErr w:type="spellEnd"/>
      <w:r>
        <w:t xml:space="preserve"> Brill, 2009), 5-6; André </w:t>
      </w:r>
      <w:proofErr w:type="spellStart"/>
      <w:r>
        <w:t>Droogers</w:t>
      </w:r>
      <w:proofErr w:type="spellEnd"/>
      <w:r>
        <w:t xml:space="preserve">, </w:t>
      </w:r>
      <w:proofErr w:type="spellStart"/>
      <w:r>
        <w:t>Cornelis</w:t>
      </w:r>
      <w:proofErr w:type="spellEnd"/>
      <w:r>
        <w:t xml:space="preserve"> van der Laan, </w:t>
      </w:r>
      <w:proofErr w:type="spellStart"/>
      <w:r>
        <w:t>Wout</w:t>
      </w:r>
      <w:proofErr w:type="spellEnd"/>
      <w:r>
        <w:t xml:space="preserve"> van </w:t>
      </w:r>
      <w:proofErr w:type="spellStart"/>
      <w:r>
        <w:t>Laar</w:t>
      </w:r>
      <w:proofErr w:type="spellEnd"/>
      <w:r>
        <w:t xml:space="preserve">, Eds. </w:t>
      </w:r>
      <w:r>
        <w:rPr>
          <w:i/>
        </w:rPr>
        <w:t>Fruitful in This Land: Pluralism, Dialogue and Healing in Migrant Pentecostalism</w:t>
      </w:r>
      <w:r>
        <w:t xml:space="preserve"> </w:t>
      </w:r>
      <w:proofErr w:type="spellStart"/>
      <w:r>
        <w:t>Zoetermeer</w:t>
      </w:r>
      <w:proofErr w:type="spellEnd"/>
      <w:r>
        <w:t xml:space="preserve">, The Netherlands: </w:t>
      </w:r>
      <w:proofErr w:type="spellStart"/>
      <w:r>
        <w:t>Uitgeverij</w:t>
      </w:r>
      <w:proofErr w:type="spellEnd"/>
      <w:r>
        <w:t xml:space="preserve"> </w:t>
      </w:r>
      <w:proofErr w:type="spellStart"/>
      <w:r>
        <w:t>Boekencentrum</w:t>
      </w:r>
      <w:proofErr w:type="spellEnd"/>
      <w:r>
        <w:t xml:space="preserve">, 2006; Michael Bergunder and </w:t>
      </w:r>
      <w:proofErr w:type="spellStart"/>
      <w:r>
        <w:t>Jörg</w:t>
      </w:r>
      <w:proofErr w:type="spellEnd"/>
      <w:r>
        <w:t xml:space="preserve"> </w:t>
      </w:r>
      <w:proofErr w:type="spellStart"/>
      <w:r>
        <w:t>Haustein</w:t>
      </w:r>
      <w:proofErr w:type="spellEnd"/>
      <w:r>
        <w:t xml:space="preserve">, Eds. </w:t>
      </w:r>
      <w:r>
        <w:rPr>
          <w:i/>
        </w:rPr>
        <w:t xml:space="preserve">Migration und </w:t>
      </w:r>
      <w:proofErr w:type="spellStart"/>
      <w:r>
        <w:rPr>
          <w:i/>
        </w:rPr>
        <w:t>Identität</w:t>
      </w:r>
      <w:proofErr w:type="spellEnd"/>
      <w:r>
        <w:rPr>
          <w:i/>
        </w:rPr>
        <w:t xml:space="preserve">: </w:t>
      </w:r>
      <w:proofErr w:type="spellStart"/>
      <w:r>
        <w:rPr>
          <w:i/>
        </w:rPr>
        <w:t>Pfingstlich-charismatische</w:t>
      </w:r>
      <w:proofErr w:type="spellEnd"/>
      <w:r>
        <w:rPr>
          <w:i/>
        </w:rPr>
        <w:t xml:space="preserve"> </w:t>
      </w:r>
      <w:proofErr w:type="spellStart"/>
      <w:r>
        <w:rPr>
          <w:i/>
        </w:rPr>
        <w:t>Migrationsgemeinden</w:t>
      </w:r>
      <w:proofErr w:type="spellEnd"/>
      <w:r>
        <w:rPr>
          <w:i/>
        </w:rPr>
        <w:t xml:space="preserve"> in Deutschland</w:t>
      </w:r>
      <w:r>
        <w:t xml:space="preserve"> </w:t>
      </w:r>
      <w:proofErr w:type="spellStart"/>
      <w:r>
        <w:t>Beiheft</w:t>
      </w:r>
      <w:proofErr w:type="spellEnd"/>
      <w:r>
        <w:t xml:space="preserve"> </w:t>
      </w:r>
      <w:proofErr w:type="spellStart"/>
      <w:r>
        <w:t>der</w:t>
      </w:r>
      <w:proofErr w:type="spellEnd"/>
      <w:r>
        <w:t xml:space="preserve"> </w:t>
      </w:r>
      <w:proofErr w:type="spellStart"/>
      <w:r>
        <w:t>Zeitschrift</w:t>
      </w:r>
      <w:proofErr w:type="spellEnd"/>
      <w:r>
        <w:t xml:space="preserve"> </w:t>
      </w:r>
      <w:proofErr w:type="spellStart"/>
      <w:r>
        <w:t>für</w:t>
      </w:r>
      <w:proofErr w:type="spellEnd"/>
      <w:r>
        <w:t xml:space="preserve"> Mission, No. 8, Frankfurt am Main, Germany: </w:t>
      </w:r>
      <w:proofErr w:type="spellStart"/>
      <w:r>
        <w:t>Verelag</w:t>
      </w:r>
      <w:proofErr w:type="spellEnd"/>
      <w:r>
        <w:t xml:space="preserve"> Otto </w:t>
      </w:r>
      <w:proofErr w:type="spellStart"/>
      <w:r>
        <w:t>Lembeck</w:t>
      </w:r>
      <w:proofErr w:type="spellEnd"/>
      <w:r>
        <w:t xml:space="preserve">, 2006. </w:t>
      </w:r>
    </w:p>
  </w:footnote>
  <w:footnote w:id="47">
    <w:p w:rsidR="009F7867" w:rsidRDefault="009F7867" w:rsidP="00E17039">
      <w:pPr>
        <w:pStyle w:val="FootnoteText"/>
        <w:jc w:val="both"/>
      </w:pPr>
      <w:r>
        <w:rPr>
          <w:rStyle w:val="FootnoteReference"/>
        </w:rPr>
        <w:footnoteRef/>
      </w:r>
      <w:r>
        <w:t xml:space="preserve"> Michael Wilkinson, “What’s ‘Global’ about Global Pentecostalism?” </w:t>
      </w:r>
      <w:r w:rsidRPr="00BC0DB2">
        <w:rPr>
          <w:i/>
        </w:rPr>
        <w:t>Journal of Pentecostal Theology</w:t>
      </w:r>
      <w:r>
        <w:t xml:space="preserve"> 17 (2008), 107-108.</w:t>
      </w:r>
    </w:p>
  </w:footnote>
  <w:footnote w:id="48">
    <w:p w:rsidR="009F7867" w:rsidRDefault="009F7867" w:rsidP="00E17039">
      <w:pPr>
        <w:pStyle w:val="FootnoteText"/>
        <w:jc w:val="both"/>
      </w:pPr>
      <w:r>
        <w:rPr>
          <w:rStyle w:val="FootnoteReference"/>
        </w:rPr>
        <w:footnoteRef/>
      </w:r>
      <w:r>
        <w:t xml:space="preserve"> Gotthard </w:t>
      </w:r>
      <w:proofErr w:type="spellStart"/>
      <w:r>
        <w:t>Oblau</w:t>
      </w:r>
      <w:proofErr w:type="spellEnd"/>
      <w:r>
        <w:t xml:space="preserve">, “Pentecostal by Default? Contemporary Christianity in China,” in Allan Anderson and Edmond Tang, Eds. </w:t>
      </w:r>
      <w:r w:rsidRPr="00767B85">
        <w:rPr>
          <w:i/>
        </w:rPr>
        <w:t>Asian and Pentecostal: The Charismatic Face of Christianity in Asia</w:t>
      </w:r>
      <w:r>
        <w:t xml:space="preserve"> Asian Journal of Pentecostal Studies Series 3 (Oxford, England: Regnum Books International, 2005), 416.</w:t>
      </w:r>
    </w:p>
  </w:footnote>
  <w:footnote w:id="49">
    <w:p w:rsidR="009F7867" w:rsidRDefault="009F7867" w:rsidP="00E17039">
      <w:pPr>
        <w:pStyle w:val="FootnoteText"/>
        <w:jc w:val="both"/>
      </w:pPr>
      <w:r>
        <w:rPr>
          <w:rStyle w:val="FootnoteReference"/>
        </w:rPr>
        <w:footnoteRef/>
      </w:r>
      <w:r>
        <w:t xml:space="preserve"> The idea of hope stands at the heart of the Pentecostal message.  That is what Pentecostals preach.  While Pentecostal prosperity preachers are rightly criticized when abusing their flocks by making outlandish claims, making the quest for material things appear to be consistent with the Bible, and living lavish lifestyles, I have yet to see any treatment of prosperity preachers that assesses their role as dispensers of hope to people who often come from hopeless situations.  See, for instance, Paulo </w:t>
      </w:r>
      <w:proofErr w:type="spellStart"/>
      <w:r>
        <w:t>Romeiro</w:t>
      </w:r>
      <w:proofErr w:type="spellEnd"/>
      <w:r>
        <w:t xml:space="preserve">, </w:t>
      </w:r>
      <w:proofErr w:type="spellStart"/>
      <w:r w:rsidRPr="00522CDD">
        <w:rPr>
          <w:i/>
        </w:rPr>
        <w:t>SuperCrentes</w:t>
      </w:r>
      <w:proofErr w:type="spellEnd"/>
      <w:r w:rsidRPr="00522CDD">
        <w:rPr>
          <w:i/>
        </w:rPr>
        <w:t xml:space="preserve">: O </w:t>
      </w:r>
      <w:proofErr w:type="spellStart"/>
      <w:r w:rsidRPr="00522CDD">
        <w:rPr>
          <w:i/>
        </w:rPr>
        <w:t>Evangelho</w:t>
      </w:r>
      <w:proofErr w:type="spellEnd"/>
      <w:r w:rsidRPr="00522CDD">
        <w:rPr>
          <w:i/>
        </w:rPr>
        <w:t xml:space="preserve"> Segundo Kenneth </w:t>
      </w:r>
      <w:proofErr w:type="spellStart"/>
      <w:r w:rsidRPr="00522CDD">
        <w:rPr>
          <w:i/>
        </w:rPr>
        <w:t>Hagin</w:t>
      </w:r>
      <w:proofErr w:type="spellEnd"/>
      <w:r w:rsidRPr="00522CDD">
        <w:rPr>
          <w:i/>
        </w:rPr>
        <w:t xml:space="preserve">, </w:t>
      </w:r>
      <w:proofErr w:type="spellStart"/>
      <w:r w:rsidRPr="00522CDD">
        <w:rPr>
          <w:i/>
        </w:rPr>
        <w:t>Valnice</w:t>
      </w:r>
      <w:proofErr w:type="spellEnd"/>
      <w:r w:rsidRPr="00522CDD">
        <w:rPr>
          <w:i/>
        </w:rPr>
        <w:t xml:space="preserve"> </w:t>
      </w:r>
      <w:proofErr w:type="spellStart"/>
      <w:r w:rsidRPr="00522CDD">
        <w:rPr>
          <w:i/>
        </w:rPr>
        <w:t>Milhomens</w:t>
      </w:r>
      <w:proofErr w:type="spellEnd"/>
      <w:r w:rsidRPr="00522CDD">
        <w:rPr>
          <w:i/>
        </w:rPr>
        <w:t xml:space="preserve"> e </w:t>
      </w:r>
      <w:proofErr w:type="spellStart"/>
      <w:r w:rsidRPr="00522CDD">
        <w:rPr>
          <w:i/>
        </w:rPr>
        <w:t>os</w:t>
      </w:r>
      <w:proofErr w:type="spellEnd"/>
      <w:r w:rsidRPr="00522CDD">
        <w:rPr>
          <w:i/>
        </w:rPr>
        <w:t xml:space="preserve"> </w:t>
      </w:r>
      <w:proofErr w:type="spellStart"/>
      <w:r w:rsidRPr="00522CDD">
        <w:rPr>
          <w:i/>
        </w:rPr>
        <w:t>Profetas</w:t>
      </w:r>
      <w:proofErr w:type="spellEnd"/>
      <w:r w:rsidRPr="00522CDD">
        <w:rPr>
          <w:i/>
        </w:rPr>
        <w:t xml:space="preserve"> </w:t>
      </w:r>
      <w:proofErr w:type="spellStart"/>
      <w:r w:rsidRPr="00522CDD">
        <w:rPr>
          <w:i/>
        </w:rPr>
        <w:t>da</w:t>
      </w:r>
      <w:proofErr w:type="spellEnd"/>
      <w:r w:rsidRPr="00522CDD">
        <w:rPr>
          <w:i/>
        </w:rPr>
        <w:t xml:space="preserve"> </w:t>
      </w:r>
      <w:proofErr w:type="spellStart"/>
      <w:r w:rsidRPr="00522CDD">
        <w:rPr>
          <w:i/>
        </w:rPr>
        <w:t>Prosperidade</w:t>
      </w:r>
      <w:proofErr w:type="spellEnd"/>
      <w:r>
        <w:t xml:space="preserve"> (São Paulo, Brazil: </w:t>
      </w:r>
      <w:proofErr w:type="spellStart"/>
      <w:r>
        <w:t>Mundo</w:t>
      </w:r>
      <w:proofErr w:type="spellEnd"/>
      <w:r>
        <w:t xml:space="preserve"> </w:t>
      </w:r>
      <w:proofErr w:type="spellStart"/>
      <w:r>
        <w:t>Cristão</w:t>
      </w:r>
      <w:proofErr w:type="spellEnd"/>
      <w:r>
        <w:t xml:space="preserve">, 1993, Sixth Edition, 1996; </w:t>
      </w:r>
      <w:proofErr w:type="spellStart"/>
      <w:r>
        <w:t>Leonildo</w:t>
      </w:r>
      <w:proofErr w:type="spellEnd"/>
      <w:r>
        <w:t xml:space="preserve"> </w:t>
      </w:r>
      <w:proofErr w:type="spellStart"/>
      <w:r>
        <w:t>Silveira</w:t>
      </w:r>
      <w:proofErr w:type="spellEnd"/>
      <w:r>
        <w:t xml:space="preserve"> Campos, </w:t>
      </w:r>
      <w:proofErr w:type="spellStart"/>
      <w:r w:rsidRPr="00522CDD">
        <w:rPr>
          <w:i/>
        </w:rPr>
        <w:t>Teatro</w:t>
      </w:r>
      <w:proofErr w:type="spellEnd"/>
      <w:r w:rsidRPr="00522CDD">
        <w:rPr>
          <w:i/>
        </w:rPr>
        <w:t xml:space="preserve">, </w:t>
      </w:r>
      <w:proofErr w:type="spellStart"/>
      <w:r w:rsidRPr="00522CDD">
        <w:rPr>
          <w:i/>
        </w:rPr>
        <w:t>Templo</w:t>
      </w:r>
      <w:proofErr w:type="spellEnd"/>
      <w:r w:rsidRPr="00522CDD">
        <w:rPr>
          <w:i/>
        </w:rPr>
        <w:t xml:space="preserve"> e Mercado: </w:t>
      </w:r>
      <w:proofErr w:type="spellStart"/>
      <w:r w:rsidRPr="00522CDD">
        <w:rPr>
          <w:i/>
        </w:rPr>
        <w:t>Organização</w:t>
      </w:r>
      <w:proofErr w:type="spellEnd"/>
      <w:r w:rsidRPr="00522CDD">
        <w:rPr>
          <w:i/>
        </w:rPr>
        <w:t xml:space="preserve"> e Marketing de um </w:t>
      </w:r>
      <w:proofErr w:type="spellStart"/>
      <w:r w:rsidRPr="00522CDD">
        <w:rPr>
          <w:i/>
        </w:rPr>
        <w:t>Empreendimento</w:t>
      </w:r>
      <w:proofErr w:type="spellEnd"/>
      <w:r w:rsidRPr="00522CDD">
        <w:rPr>
          <w:i/>
        </w:rPr>
        <w:t xml:space="preserve"> </w:t>
      </w:r>
      <w:proofErr w:type="spellStart"/>
      <w:r w:rsidRPr="00522CDD">
        <w:rPr>
          <w:i/>
        </w:rPr>
        <w:t>Neopentecostal</w:t>
      </w:r>
      <w:proofErr w:type="spellEnd"/>
      <w:r w:rsidRPr="00522CDD">
        <w:rPr>
          <w:i/>
        </w:rPr>
        <w:t xml:space="preserve"> </w:t>
      </w:r>
      <w:r>
        <w:t xml:space="preserve">Petropolis, Brazil: </w:t>
      </w:r>
      <w:proofErr w:type="spellStart"/>
      <w:r>
        <w:t>Vozes</w:t>
      </w:r>
      <w:proofErr w:type="spellEnd"/>
      <w:r>
        <w:t xml:space="preserve"> / São Paulo, Brazil: </w:t>
      </w:r>
      <w:proofErr w:type="spellStart"/>
      <w:r>
        <w:t>Simpósio</w:t>
      </w:r>
      <w:proofErr w:type="spellEnd"/>
      <w:r>
        <w:t xml:space="preserve"> </w:t>
      </w:r>
      <w:proofErr w:type="spellStart"/>
      <w:r>
        <w:t>Editoria</w:t>
      </w:r>
      <w:proofErr w:type="spellEnd"/>
      <w:r>
        <w:t xml:space="preserve"> e Universidad </w:t>
      </w:r>
      <w:proofErr w:type="spellStart"/>
      <w:r>
        <w:t>Metodista</w:t>
      </w:r>
      <w:proofErr w:type="spellEnd"/>
      <w:r>
        <w:t xml:space="preserve"> de São Paulo, 1999; Simon Coleman, </w:t>
      </w:r>
      <w:r w:rsidRPr="007604DC">
        <w:rPr>
          <w:i/>
        </w:rPr>
        <w:t>The Globalization of Charismatic Christianity: Spreading the Gospel of Prosperity</w:t>
      </w:r>
      <w:r>
        <w:t xml:space="preserve"> Cambridge, England: Cambridge University Press, 2000; Andrew </w:t>
      </w:r>
      <w:proofErr w:type="spellStart"/>
      <w:r>
        <w:t>Perriman</w:t>
      </w:r>
      <w:proofErr w:type="spellEnd"/>
      <w:r>
        <w:t xml:space="preserve">, Ed. </w:t>
      </w:r>
      <w:r w:rsidRPr="00DC6B58">
        <w:rPr>
          <w:i/>
        </w:rPr>
        <w:t>Faith</w:t>
      </w:r>
      <w:r>
        <w:rPr>
          <w:i/>
        </w:rPr>
        <w:t>,</w:t>
      </w:r>
      <w:r w:rsidRPr="00DC6B58">
        <w:rPr>
          <w:i/>
        </w:rPr>
        <w:t xml:space="preserve"> Health and Prosperity: A Report on ‘Word of Faith’ and ‘Positive Confession’ Theologies by The Evangelical Alliance (UK) Commission on Unity and Truth among Evangelicals</w:t>
      </w:r>
      <w:r>
        <w:t xml:space="preserve"> Carlisle, UK: Paternoster Press, 2003; </w:t>
      </w:r>
      <w:proofErr w:type="spellStart"/>
      <w:r>
        <w:t>Milmon</w:t>
      </w:r>
      <w:proofErr w:type="spellEnd"/>
      <w:r>
        <w:t xml:space="preserve"> F. Harrison, </w:t>
      </w:r>
      <w:r w:rsidRPr="00DC6B58">
        <w:rPr>
          <w:i/>
        </w:rPr>
        <w:t>Righteous Riches: The Word of Faith Movement in Contemporary African American Religion</w:t>
      </w:r>
      <w:r>
        <w:t xml:space="preserve"> New York, NY: Oxford University Press, 2005; Stephanie Y. </w:t>
      </w:r>
      <w:proofErr w:type="spellStart"/>
      <w:r>
        <w:t>Mitchem</w:t>
      </w:r>
      <w:proofErr w:type="spellEnd"/>
      <w:r>
        <w:t xml:space="preserve">, </w:t>
      </w:r>
      <w:r w:rsidRPr="00DC6B58">
        <w:rPr>
          <w:i/>
        </w:rPr>
        <w:t xml:space="preserve">Name It and Claim It? Prosperity Preaching in the Black Church </w:t>
      </w:r>
      <w:r>
        <w:t xml:space="preserve">(Cleveland, OH: Pilgrim Press, 2007; and Jonathan L. Walton, </w:t>
      </w:r>
      <w:r w:rsidRPr="00DC6B58">
        <w:rPr>
          <w:i/>
        </w:rPr>
        <w:t>Watch This! The Ethics and Aesthetics of Black Televangelism</w:t>
      </w:r>
      <w:r>
        <w:rPr>
          <w:i/>
        </w:rPr>
        <w:t>,</w:t>
      </w:r>
      <w:r>
        <w:t xml:space="preserve"> New York, NY: New York University Press, 2009.</w:t>
      </w:r>
    </w:p>
  </w:footnote>
  <w:footnote w:id="50">
    <w:p w:rsidR="009F7867" w:rsidRPr="00CB5376" w:rsidRDefault="009F7867" w:rsidP="00E17039">
      <w:pPr>
        <w:jc w:val="both"/>
        <w:rPr>
          <w:sz w:val="20"/>
          <w:szCs w:val="20"/>
        </w:rPr>
      </w:pPr>
      <w:r w:rsidRPr="00CB5376">
        <w:rPr>
          <w:rStyle w:val="FootnoteReference"/>
          <w:sz w:val="20"/>
          <w:szCs w:val="20"/>
        </w:rPr>
        <w:footnoteRef/>
      </w:r>
      <w:r w:rsidRPr="00CB5376">
        <w:rPr>
          <w:sz w:val="20"/>
          <w:szCs w:val="20"/>
        </w:rPr>
        <w:t xml:space="preserve"> So far, the verdict is mixed.  Pentecostals have not been effective or well received in the political arena in places like Guatemala (Rios </w:t>
      </w:r>
      <w:proofErr w:type="spellStart"/>
      <w:r w:rsidRPr="00CB5376">
        <w:rPr>
          <w:sz w:val="20"/>
          <w:szCs w:val="20"/>
        </w:rPr>
        <w:t>Montt</w:t>
      </w:r>
      <w:proofErr w:type="spellEnd"/>
      <w:r w:rsidRPr="00CB5376">
        <w:rPr>
          <w:sz w:val="20"/>
          <w:szCs w:val="20"/>
        </w:rPr>
        <w:t>) or the United States of America (Pat Robertson, John Watt, John Ashcroft, and Sarah Palin).  They seem to be more effective in Brazil.  Edward L.</w:t>
      </w:r>
      <w:r w:rsidRPr="00B21898">
        <w:rPr>
          <w:sz w:val="20"/>
          <w:szCs w:val="20"/>
        </w:rPr>
        <w:t xml:space="preserve"> Cleary and Hannah W. Stewart-Gambino, Eds. </w:t>
      </w:r>
      <w:r w:rsidRPr="00B21898">
        <w:rPr>
          <w:i/>
          <w:iCs/>
          <w:sz w:val="20"/>
          <w:szCs w:val="20"/>
        </w:rPr>
        <w:t>Power, Politics, and Pentecostals in Latin America</w:t>
      </w:r>
      <w:r w:rsidRPr="00B21898">
        <w:rPr>
          <w:sz w:val="20"/>
          <w:szCs w:val="20"/>
        </w:rPr>
        <w:t xml:space="preserve"> (Boulder CO: Westview Press, 1997; </w:t>
      </w:r>
      <w:proofErr w:type="spellStart"/>
      <w:r w:rsidRPr="00B21898">
        <w:rPr>
          <w:sz w:val="20"/>
          <w:szCs w:val="20"/>
        </w:rPr>
        <w:t>Corten</w:t>
      </w:r>
      <w:proofErr w:type="spellEnd"/>
      <w:r w:rsidRPr="00B21898">
        <w:rPr>
          <w:sz w:val="20"/>
          <w:szCs w:val="20"/>
        </w:rPr>
        <w:t xml:space="preserve">, André </w:t>
      </w:r>
      <w:proofErr w:type="spellStart"/>
      <w:r w:rsidRPr="00B21898">
        <w:rPr>
          <w:sz w:val="20"/>
          <w:szCs w:val="20"/>
        </w:rPr>
        <w:t>Corten</w:t>
      </w:r>
      <w:proofErr w:type="spellEnd"/>
      <w:r w:rsidRPr="00B21898">
        <w:rPr>
          <w:sz w:val="20"/>
          <w:szCs w:val="20"/>
        </w:rPr>
        <w:t xml:space="preserve"> and André Mary, Eds. </w:t>
      </w:r>
      <w:proofErr w:type="spellStart"/>
      <w:r w:rsidRPr="00B21898">
        <w:rPr>
          <w:i/>
          <w:sz w:val="20"/>
          <w:szCs w:val="20"/>
        </w:rPr>
        <w:t>Imaginaires</w:t>
      </w:r>
      <w:proofErr w:type="spellEnd"/>
      <w:r w:rsidRPr="00B21898">
        <w:rPr>
          <w:i/>
          <w:sz w:val="20"/>
          <w:szCs w:val="20"/>
        </w:rPr>
        <w:t xml:space="preserve"> </w:t>
      </w:r>
      <w:proofErr w:type="spellStart"/>
      <w:r w:rsidRPr="00B21898">
        <w:rPr>
          <w:i/>
          <w:sz w:val="20"/>
          <w:szCs w:val="20"/>
        </w:rPr>
        <w:t>politiques</w:t>
      </w:r>
      <w:proofErr w:type="spellEnd"/>
      <w:r w:rsidRPr="00B21898">
        <w:rPr>
          <w:i/>
          <w:sz w:val="20"/>
          <w:szCs w:val="20"/>
        </w:rPr>
        <w:t xml:space="preserve"> et </w:t>
      </w:r>
      <w:proofErr w:type="spellStart"/>
      <w:r w:rsidRPr="00B21898">
        <w:rPr>
          <w:i/>
          <w:sz w:val="20"/>
          <w:szCs w:val="20"/>
        </w:rPr>
        <w:t>pentecôtismes</w:t>
      </w:r>
      <w:proofErr w:type="spellEnd"/>
      <w:r w:rsidRPr="00B21898">
        <w:rPr>
          <w:i/>
          <w:sz w:val="20"/>
          <w:szCs w:val="20"/>
        </w:rPr>
        <w:t xml:space="preserve">: </w:t>
      </w:r>
      <w:proofErr w:type="spellStart"/>
      <w:r w:rsidRPr="00B21898">
        <w:rPr>
          <w:i/>
          <w:sz w:val="20"/>
          <w:szCs w:val="20"/>
        </w:rPr>
        <w:t>Afrique</w:t>
      </w:r>
      <w:proofErr w:type="spellEnd"/>
      <w:r w:rsidRPr="00B21898">
        <w:rPr>
          <w:i/>
          <w:sz w:val="20"/>
          <w:szCs w:val="20"/>
        </w:rPr>
        <w:t xml:space="preserve"> / </w:t>
      </w:r>
      <w:proofErr w:type="spellStart"/>
      <w:r w:rsidRPr="00B21898">
        <w:rPr>
          <w:i/>
          <w:sz w:val="20"/>
          <w:szCs w:val="20"/>
        </w:rPr>
        <w:t>Amérique</w:t>
      </w:r>
      <w:proofErr w:type="spellEnd"/>
      <w:r w:rsidRPr="00B21898">
        <w:rPr>
          <w:i/>
          <w:sz w:val="20"/>
          <w:szCs w:val="20"/>
        </w:rPr>
        <w:t xml:space="preserve"> </w:t>
      </w:r>
      <w:proofErr w:type="spellStart"/>
      <w:r w:rsidRPr="00B21898">
        <w:rPr>
          <w:i/>
          <w:sz w:val="20"/>
          <w:szCs w:val="20"/>
        </w:rPr>
        <w:t>latine</w:t>
      </w:r>
      <w:proofErr w:type="spellEnd"/>
      <w:r w:rsidRPr="00B21898">
        <w:rPr>
          <w:sz w:val="20"/>
          <w:szCs w:val="20"/>
        </w:rPr>
        <w:t xml:space="preserve">, Paris, France: </w:t>
      </w:r>
      <w:proofErr w:type="spellStart"/>
      <w:r w:rsidRPr="00B21898">
        <w:rPr>
          <w:sz w:val="20"/>
          <w:szCs w:val="20"/>
        </w:rPr>
        <w:t>Éditions</w:t>
      </w:r>
      <w:proofErr w:type="spellEnd"/>
      <w:r w:rsidRPr="00B21898">
        <w:rPr>
          <w:sz w:val="20"/>
          <w:szCs w:val="20"/>
        </w:rPr>
        <w:t xml:space="preserve"> KARTHALA, 2000, each contain several articles on Pentecostal political engagement.  There are many other articles and a few boo</w:t>
      </w:r>
      <w:r>
        <w:rPr>
          <w:sz w:val="20"/>
          <w:szCs w:val="20"/>
        </w:rPr>
        <w:t>ks on the subject as well.  Cf.</w:t>
      </w:r>
      <w:r w:rsidRPr="00B21898">
        <w:rPr>
          <w:bCs/>
          <w:sz w:val="20"/>
          <w:szCs w:val="20"/>
        </w:rPr>
        <w:t xml:space="preserve"> Timothy J. </w:t>
      </w:r>
      <w:proofErr w:type="spellStart"/>
      <w:r w:rsidRPr="00B21898">
        <w:rPr>
          <w:bCs/>
          <w:sz w:val="20"/>
          <w:szCs w:val="20"/>
        </w:rPr>
        <w:t>Steigenga</w:t>
      </w:r>
      <w:proofErr w:type="spellEnd"/>
      <w:r w:rsidRPr="00B21898">
        <w:rPr>
          <w:bCs/>
          <w:sz w:val="20"/>
          <w:szCs w:val="20"/>
        </w:rPr>
        <w:t xml:space="preserve">, </w:t>
      </w:r>
      <w:r w:rsidRPr="00B21898">
        <w:rPr>
          <w:bCs/>
          <w:i/>
          <w:sz w:val="20"/>
          <w:szCs w:val="20"/>
        </w:rPr>
        <w:t xml:space="preserve">The Politics of the Spirit: The Political Implications of </w:t>
      </w:r>
      <w:proofErr w:type="spellStart"/>
      <w:r>
        <w:rPr>
          <w:bCs/>
          <w:i/>
          <w:sz w:val="20"/>
          <w:szCs w:val="20"/>
        </w:rPr>
        <w:t>Pentecostali</w:t>
      </w:r>
      <w:r w:rsidRPr="00B21898">
        <w:rPr>
          <w:bCs/>
          <w:i/>
          <w:sz w:val="20"/>
          <w:szCs w:val="20"/>
        </w:rPr>
        <w:t>zed</w:t>
      </w:r>
      <w:proofErr w:type="spellEnd"/>
      <w:r w:rsidRPr="00B21898">
        <w:rPr>
          <w:bCs/>
          <w:i/>
          <w:sz w:val="20"/>
          <w:szCs w:val="20"/>
        </w:rPr>
        <w:t xml:space="preserve"> Religion in Costa Rica and Guatemala </w:t>
      </w:r>
      <w:r w:rsidRPr="00B21898">
        <w:rPr>
          <w:bCs/>
          <w:sz w:val="20"/>
          <w:szCs w:val="20"/>
        </w:rPr>
        <w:t xml:space="preserve">Lanham, MD: Lexington Books, 2002.  </w:t>
      </w:r>
      <w:r w:rsidRPr="00B21898">
        <w:rPr>
          <w:bCs/>
          <w:sz w:val="20"/>
          <w:szCs w:val="20"/>
          <w:lang w:val="es-CL"/>
        </w:rPr>
        <w:t>Javier Orozco</w:t>
      </w:r>
      <w:r w:rsidRPr="00B21898">
        <w:rPr>
          <w:sz w:val="20"/>
          <w:szCs w:val="20"/>
          <w:lang w:val="es-CL"/>
        </w:rPr>
        <w:t xml:space="preserve">, “Los Pentecostales durante los diez años de gobierno sandinista,” in Tomás Gutiérrez S. Ed. </w:t>
      </w:r>
      <w:r w:rsidRPr="00B21898">
        <w:rPr>
          <w:i/>
          <w:sz w:val="20"/>
          <w:szCs w:val="20"/>
          <w:lang w:val="es-CL"/>
        </w:rPr>
        <w:t>Protestanismo y Politica en America Latina y el Caribe: Entre la Sociedad Civil y el Estado</w:t>
      </w:r>
      <w:r w:rsidRPr="00B21898">
        <w:rPr>
          <w:sz w:val="20"/>
          <w:szCs w:val="20"/>
          <w:lang w:val="es-CL"/>
        </w:rPr>
        <w:t xml:space="preserve"> (Lima, Peru: CEHILA, 1996), 223-234; Calvin L. Smith, “Revolutionaries and Revival</w:t>
      </w:r>
      <w:r>
        <w:rPr>
          <w:sz w:val="20"/>
          <w:lang w:val="es-CL"/>
        </w:rPr>
        <w:t>ists: Pentecostal Eschatology, P</w:t>
      </w:r>
      <w:r w:rsidRPr="00B21898">
        <w:rPr>
          <w:sz w:val="20"/>
          <w:szCs w:val="20"/>
          <w:lang w:val="es-CL"/>
        </w:rPr>
        <w:t>olitics and the Nicaraguan Revolution,”</w:t>
      </w:r>
      <w:r w:rsidRPr="00B21898">
        <w:rPr>
          <w:sz w:val="20"/>
          <w:szCs w:val="20"/>
        </w:rPr>
        <w:t xml:space="preserve"> </w:t>
      </w:r>
      <w:r w:rsidRPr="00B21898">
        <w:rPr>
          <w:i/>
          <w:sz w:val="20"/>
          <w:szCs w:val="20"/>
        </w:rPr>
        <w:t>Pneuma: the Journal of the Society for Pentecostal Studies</w:t>
      </w:r>
      <w:r w:rsidRPr="00B21898">
        <w:rPr>
          <w:sz w:val="20"/>
          <w:szCs w:val="20"/>
        </w:rPr>
        <w:t xml:space="preserve"> 30 (1008), 55-82; </w:t>
      </w:r>
      <w:r w:rsidRPr="00B21898">
        <w:rPr>
          <w:bCs/>
          <w:sz w:val="20"/>
          <w:szCs w:val="20"/>
        </w:rPr>
        <w:t xml:space="preserve">Paul </w:t>
      </w:r>
      <w:proofErr w:type="spellStart"/>
      <w:r w:rsidRPr="00B21898">
        <w:rPr>
          <w:bCs/>
          <w:sz w:val="20"/>
          <w:szCs w:val="20"/>
        </w:rPr>
        <w:t>Freston</w:t>
      </w:r>
      <w:proofErr w:type="spellEnd"/>
      <w:r w:rsidRPr="00B21898">
        <w:rPr>
          <w:sz w:val="20"/>
          <w:szCs w:val="20"/>
        </w:rPr>
        <w:t xml:space="preserve">, “Brother Votes for Brother: The New Politics of Protestantism in Brazil,” in Virginia Garrard-Burnett and David Stoll, Eds. </w:t>
      </w:r>
      <w:r w:rsidRPr="00B21898">
        <w:rPr>
          <w:i/>
          <w:iCs/>
          <w:sz w:val="20"/>
          <w:szCs w:val="20"/>
        </w:rPr>
        <w:t>Rethinking Protestantism in Latin America</w:t>
      </w:r>
      <w:r w:rsidRPr="00B21898">
        <w:rPr>
          <w:sz w:val="20"/>
          <w:szCs w:val="20"/>
        </w:rPr>
        <w:t xml:space="preserve"> (Philadelphia, PA: Temple University Press, 1993), 66-110;</w:t>
      </w:r>
      <w:r w:rsidRPr="00B21898">
        <w:rPr>
          <w:b/>
          <w:sz w:val="20"/>
          <w:szCs w:val="20"/>
        </w:rPr>
        <w:t xml:space="preserve"> </w:t>
      </w:r>
      <w:r w:rsidRPr="00B21898">
        <w:rPr>
          <w:sz w:val="20"/>
          <w:szCs w:val="20"/>
        </w:rPr>
        <w:t xml:space="preserve">Roberto José Schuler, </w:t>
      </w:r>
      <w:proofErr w:type="spellStart"/>
      <w:r w:rsidRPr="00B21898">
        <w:rPr>
          <w:i/>
          <w:sz w:val="20"/>
          <w:szCs w:val="20"/>
        </w:rPr>
        <w:t>Pfingstbewegungen</w:t>
      </w:r>
      <w:proofErr w:type="spellEnd"/>
      <w:r w:rsidRPr="00B21898">
        <w:rPr>
          <w:i/>
          <w:sz w:val="20"/>
          <w:szCs w:val="20"/>
        </w:rPr>
        <w:t xml:space="preserve"> in Brasilien: </w:t>
      </w:r>
      <w:proofErr w:type="spellStart"/>
      <w:r w:rsidRPr="00B21898">
        <w:rPr>
          <w:i/>
          <w:sz w:val="20"/>
          <w:szCs w:val="20"/>
        </w:rPr>
        <w:t>Sozio-politische</w:t>
      </w:r>
      <w:proofErr w:type="spellEnd"/>
      <w:r w:rsidRPr="00B21898">
        <w:rPr>
          <w:i/>
          <w:sz w:val="20"/>
          <w:szCs w:val="20"/>
        </w:rPr>
        <w:t xml:space="preserve"> </w:t>
      </w:r>
      <w:proofErr w:type="spellStart"/>
      <w:r w:rsidRPr="00B21898">
        <w:rPr>
          <w:i/>
          <w:sz w:val="20"/>
          <w:szCs w:val="20"/>
        </w:rPr>
        <w:t>Implikationen</w:t>
      </w:r>
      <w:proofErr w:type="spellEnd"/>
      <w:r w:rsidRPr="00B21898">
        <w:rPr>
          <w:i/>
          <w:sz w:val="20"/>
          <w:szCs w:val="20"/>
        </w:rPr>
        <w:t xml:space="preserve"> </w:t>
      </w:r>
      <w:proofErr w:type="spellStart"/>
      <w:r w:rsidRPr="00B21898">
        <w:rPr>
          <w:i/>
          <w:sz w:val="20"/>
          <w:szCs w:val="20"/>
        </w:rPr>
        <w:t>der</w:t>
      </w:r>
      <w:proofErr w:type="spellEnd"/>
      <w:r w:rsidRPr="00B21898">
        <w:rPr>
          <w:i/>
          <w:sz w:val="20"/>
          <w:szCs w:val="20"/>
        </w:rPr>
        <w:t xml:space="preserve"> </w:t>
      </w:r>
      <w:proofErr w:type="spellStart"/>
      <w:r w:rsidRPr="00B21898">
        <w:rPr>
          <w:i/>
          <w:sz w:val="20"/>
          <w:szCs w:val="20"/>
        </w:rPr>
        <w:t>neuen</w:t>
      </w:r>
      <w:proofErr w:type="spellEnd"/>
      <w:r w:rsidRPr="00B21898">
        <w:rPr>
          <w:i/>
          <w:sz w:val="20"/>
          <w:szCs w:val="20"/>
        </w:rPr>
        <w:t xml:space="preserve"> </w:t>
      </w:r>
      <w:proofErr w:type="spellStart"/>
      <w:r w:rsidRPr="00B21898">
        <w:rPr>
          <w:i/>
          <w:sz w:val="20"/>
          <w:szCs w:val="20"/>
        </w:rPr>
        <w:t>Pluralität</w:t>
      </w:r>
      <w:proofErr w:type="spellEnd"/>
      <w:r w:rsidRPr="00B21898">
        <w:rPr>
          <w:sz w:val="20"/>
          <w:szCs w:val="20"/>
        </w:rPr>
        <w:t xml:space="preserve"> </w:t>
      </w:r>
      <w:proofErr w:type="spellStart"/>
      <w:r w:rsidRPr="00B21898">
        <w:rPr>
          <w:sz w:val="20"/>
          <w:szCs w:val="20"/>
        </w:rPr>
        <w:t>Theologische</w:t>
      </w:r>
      <w:proofErr w:type="spellEnd"/>
      <w:r w:rsidRPr="00B21898">
        <w:rPr>
          <w:sz w:val="20"/>
          <w:szCs w:val="20"/>
        </w:rPr>
        <w:t xml:space="preserve"> </w:t>
      </w:r>
      <w:proofErr w:type="spellStart"/>
      <w:r w:rsidRPr="00B21898">
        <w:rPr>
          <w:sz w:val="20"/>
          <w:szCs w:val="20"/>
        </w:rPr>
        <w:t>Dissertationen</w:t>
      </w:r>
      <w:proofErr w:type="spellEnd"/>
      <w:r w:rsidRPr="00B21898">
        <w:rPr>
          <w:sz w:val="20"/>
          <w:szCs w:val="20"/>
        </w:rPr>
        <w:t xml:space="preserve">, Band 23 (São </w:t>
      </w:r>
      <w:proofErr w:type="spellStart"/>
      <w:r w:rsidRPr="00B21898">
        <w:rPr>
          <w:sz w:val="20"/>
          <w:szCs w:val="20"/>
        </w:rPr>
        <w:t>Leopoldo</w:t>
      </w:r>
      <w:proofErr w:type="spellEnd"/>
      <w:r w:rsidRPr="00B21898">
        <w:rPr>
          <w:sz w:val="20"/>
          <w:szCs w:val="20"/>
        </w:rPr>
        <w:t xml:space="preserve">: </w:t>
      </w:r>
      <w:proofErr w:type="spellStart"/>
      <w:r w:rsidRPr="00B21898">
        <w:rPr>
          <w:sz w:val="20"/>
          <w:szCs w:val="20"/>
        </w:rPr>
        <w:t>Sinodal</w:t>
      </w:r>
      <w:proofErr w:type="spellEnd"/>
      <w:r w:rsidRPr="00B21898">
        <w:rPr>
          <w:sz w:val="20"/>
          <w:szCs w:val="20"/>
        </w:rPr>
        <w:t xml:space="preserve">, 2004), 188 pp.; </w:t>
      </w:r>
      <w:proofErr w:type="spellStart"/>
      <w:r w:rsidRPr="00B21898">
        <w:rPr>
          <w:sz w:val="20"/>
          <w:szCs w:val="20"/>
        </w:rPr>
        <w:t>Frans</w:t>
      </w:r>
      <w:proofErr w:type="spellEnd"/>
      <w:r w:rsidRPr="00B21898">
        <w:rPr>
          <w:sz w:val="20"/>
          <w:szCs w:val="20"/>
        </w:rPr>
        <w:t xml:space="preserve"> </w:t>
      </w:r>
      <w:proofErr w:type="spellStart"/>
      <w:r w:rsidRPr="00B21898">
        <w:rPr>
          <w:bCs/>
          <w:sz w:val="20"/>
          <w:szCs w:val="20"/>
        </w:rPr>
        <w:t>Kamsteeg</w:t>
      </w:r>
      <w:proofErr w:type="spellEnd"/>
      <w:r w:rsidRPr="00B21898">
        <w:rPr>
          <w:sz w:val="20"/>
          <w:szCs w:val="20"/>
        </w:rPr>
        <w:t xml:space="preserve">, “Pentecostalism and Political Awakening in Pinochet’s Chile and Beyond,” in Christian Smith and Joshua </w:t>
      </w:r>
      <w:proofErr w:type="spellStart"/>
      <w:r w:rsidRPr="00B21898">
        <w:rPr>
          <w:sz w:val="20"/>
          <w:szCs w:val="20"/>
        </w:rPr>
        <w:t>Prokopy</w:t>
      </w:r>
      <w:proofErr w:type="spellEnd"/>
      <w:r w:rsidRPr="00B21898">
        <w:rPr>
          <w:sz w:val="20"/>
          <w:szCs w:val="20"/>
        </w:rPr>
        <w:t xml:space="preserve">, Ed, </w:t>
      </w:r>
      <w:r w:rsidRPr="00B21898">
        <w:rPr>
          <w:i/>
          <w:iCs/>
          <w:sz w:val="20"/>
          <w:szCs w:val="20"/>
        </w:rPr>
        <w:t>Latin American Religion in Motion</w:t>
      </w:r>
      <w:r w:rsidRPr="00B21898">
        <w:rPr>
          <w:sz w:val="20"/>
          <w:szCs w:val="20"/>
        </w:rPr>
        <w:t xml:space="preserve"> (New York: </w:t>
      </w:r>
      <w:proofErr w:type="spellStart"/>
      <w:r w:rsidRPr="00B21898">
        <w:rPr>
          <w:sz w:val="20"/>
          <w:szCs w:val="20"/>
        </w:rPr>
        <w:t>Routledge</w:t>
      </w:r>
      <w:proofErr w:type="spellEnd"/>
      <w:r w:rsidRPr="00B21898">
        <w:rPr>
          <w:sz w:val="20"/>
          <w:szCs w:val="20"/>
        </w:rPr>
        <w:t>, 1999), 187-204</w:t>
      </w:r>
      <w:r>
        <w:rPr>
          <w:sz w:val="20"/>
        </w:rPr>
        <w:t>., to name a few</w:t>
      </w:r>
    </w:p>
  </w:footnote>
  <w:footnote w:id="51">
    <w:p w:rsidR="009F7867" w:rsidRDefault="009F7867" w:rsidP="002A7A8F">
      <w:pPr>
        <w:pStyle w:val="FootnoteText"/>
        <w:jc w:val="both"/>
      </w:pPr>
      <w:r>
        <w:rPr>
          <w:rStyle w:val="FootnoteReference"/>
        </w:rPr>
        <w:footnoteRef/>
      </w:r>
      <w:r>
        <w:t xml:space="preserve"> John Allen, </w:t>
      </w:r>
      <w:r>
        <w:rPr>
          <w:i/>
        </w:rPr>
        <w:t>The Future Church: How Ten Trends Are Revolutionizing the Church</w:t>
      </w:r>
      <w:r>
        <w:t xml:space="preserve"> (New York,</w:t>
      </w:r>
      <w:r w:rsidR="002A7A8F">
        <w:t xml:space="preserve"> NY: Doubleday, 2009), 375-413.</w:t>
      </w:r>
    </w:p>
  </w:footnote>
  <w:footnote w:id="52">
    <w:p w:rsidR="00E45C8D" w:rsidRDefault="00E45C8D" w:rsidP="00E45C8D">
      <w:pPr>
        <w:pStyle w:val="FootnoteText"/>
        <w:jc w:val="both"/>
      </w:pPr>
      <w:r>
        <w:rPr>
          <w:rStyle w:val="FootnoteReference"/>
        </w:rPr>
        <w:footnoteRef/>
      </w:r>
      <w:r>
        <w:t xml:space="preserve"> The need for evangelization was expressed by leaders within the Russian Orthodox Church in two difference conferences that I attended in 2011 (Moscow) and 2012 (Istanbul).  As many as 80% of those baptized within the Russian Orthodox Church are in need of personal evangelization.</w:t>
      </w:r>
    </w:p>
  </w:footnote>
  <w:footnote w:id="53">
    <w:p w:rsidR="002A7A8F" w:rsidRPr="0070177C" w:rsidRDefault="002A7A8F">
      <w:pPr>
        <w:pStyle w:val="FootnoteText"/>
      </w:pPr>
      <w:r>
        <w:rPr>
          <w:rStyle w:val="FootnoteReference"/>
        </w:rPr>
        <w:footnoteRef/>
      </w:r>
      <w:r>
        <w:t xml:space="preserve"> Philip Jenkins, </w:t>
      </w:r>
      <w:r w:rsidR="0070177C">
        <w:rPr>
          <w:i/>
        </w:rPr>
        <w:t xml:space="preserve">The Next Christendom: The Coming of Global Christianity </w:t>
      </w:r>
      <w:r w:rsidR="0070177C">
        <w:t xml:space="preserve">Oxford University Press, 2002. </w:t>
      </w:r>
    </w:p>
  </w:footnote>
  <w:footnote w:id="54">
    <w:p w:rsidR="0070177C" w:rsidRDefault="0070177C" w:rsidP="0070177C">
      <w:pPr>
        <w:pStyle w:val="FootnoteText"/>
        <w:jc w:val="both"/>
      </w:pPr>
      <w:r>
        <w:rPr>
          <w:rStyle w:val="FootnoteReference"/>
        </w:rPr>
        <w:footnoteRef/>
      </w:r>
      <w:r>
        <w:t xml:space="preserve"> Eddie Gibbs and Ryan Bolger, </w:t>
      </w:r>
      <w:r w:rsidRPr="00C7747B">
        <w:rPr>
          <w:i/>
        </w:rPr>
        <w:t>Emerging Churches: Creating Christian Community in Postmodern Cultures,</w:t>
      </w:r>
      <w:r>
        <w:t xml:space="preserve"> 91; Tony Jones, </w:t>
      </w:r>
      <w:r w:rsidRPr="00C7747B">
        <w:rPr>
          <w:i/>
        </w:rPr>
        <w:t>The New Christians: Dispatches from the Emergent Frontier</w:t>
      </w:r>
      <w:r>
        <w:t>, 81 notes, “</w:t>
      </w:r>
      <w:proofErr w:type="spellStart"/>
      <w:r>
        <w:t>Emergents</w:t>
      </w:r>
      <w:proofErr w:type="spellEnd"/>
      <w:r>
        <w:t xml:space="preserve"> find the biblical call to community more compelling than the democratic call to individual rights.  The challenge lies in being faithful to both ideals.”</w:t>
      </w:r>
    </w:p>
  </w:footnote>
  <w:footnote w:id="55">
    <w:p w:rsidR="009F7867" w:rsidRPr="00671FA6" w:rsidRDefault="009F7867" w:rsidP="00671FA6">
      <w:pPr>
        <w:pStyle w:val="FootnoteText"/>
        <w:jc w:val="both"/>
      </w:pPr>
      <w:r>
        <w:rPr>
          <w:rStyle w:val="FootnoteReference"/>
        </w:rPr>
        <w:footnoteRef/>
      </w:r>
      <w:r>
        <w:t xml:space="preserve"> Roger D. </w:t>
      </w:r>
      <w:proofErr w:type="spellStart"/>
      <w:r>
        <w:t>Haight</w:t>
      </w:r>
      <w:proofErr w:type="spellEnd"/>
      <w:r>
        <w:t xml:space="preserve">, </w:t>
      </w:r>
      <w:r>
        <w:rPr>
          <w:i/>
        </w:rPr>
        <w:t>Christian Community in History: Historical Ecclesiology</w:t>
      </w:r>
      <w:r>
        <w:t xml:space="preserve"> (London, England / New York, NY: Continuum, 2004), I</w:t>
      </w:r>
      <w:proofErr w:type="gramStart"/>
      <w:r>
        <w:t>:1</w:t>
      </w:r>
      <w:proofErr w:type="gramEnd"/>
      <w:r>
        <w:t>.</w:t>
      </w:r>
    </w:p>
  </w:footnote>
  <w:footnote w:id="56">
    <w:p w:rsidR="009F7867" w:rsidRDefault="009F7867" w:rsidP="00E17039">
      <w:pPr>
        <w:pStyle w:val="FootnoteText"/>
        <w:jc w:val="both"/>
      </w:pPr>
      <w:r>
        <w:rPr>
          <w:rStyle w:val="FootnoteReference"/>
        </w:rPr>
        <w:footnoteRef/>
      </w:r>
      <w:r>
        <w:t xml:space="preserve"> One could wish that he had also included Orthodoxy as a fourth stream or that he had made clear its relationship to one of the other streams.</w:t>
      </w:r>
    </w:p>
  </w:footnote>
  <w:footnote w:id="57">
    <w:p w:rsidR="00960B44" w:rsidRPr="00796708" w:rsidRDefault="00960B44" w:rsidP="00960B44">
      <w:pPr>
        <w:pStyle w:val="FootnoteText"/>
        <w:jc w:val="both"/>
      </w:pPr>
      <w:r>
        <w:rPr>
          <w:rStyle w:val="FootnoteReference"/>
        </w:rPr>
        <w:footnoteRef/>
      </w:r>
      <w:r>
        <w:t xml:space="preserve"> Lesslie, Newbigin, </w:t>
      </w:r>
      <w:r>
        <w:rPr>
          <w:i/>
        </w:rPr>
        <w:t>The Household of God</w:t>
      </w:r>
      <w:r>
        <w:t>, 87.</w:t>
      </w:r>
    </w:p>
  </w:footnote>
  <w:footnote w:id="58">
    <w:p w:rsidR="009F7867" w:rsidRPr="0082122F" w:rsidRDefault="009F7867" w:rsidP="00E17039">
      <w:pPr>
        <w:pStyle w:val="FootnoteText"/>
        <w:jc w:val="both"/>
      </w:pPr>
      <w:r>
        <w:rPr>
          <w:rStyle w:val="FootnoteReference"/>
        </w:rPr>
        <w:footnoteRef/>
      </w:r>
      <w:r>
        <w:t xml:space="preserve"> Lesslie Newbigin, </w:t>
      </w:r>
      <w:r>
        <w:rPr>
          <w:i/>
        </w:rPr>
        <w:t>The Household of God</w:t>
      </w:r>
      <w:r>
        <w:t xml:space="preserve"> (London, England: SCM Press Lt</w:t>
      </w:r>
      <w:r w:rsidR="00960B44">
        <w:t>d., 1953), 87.  This is a clear reference to 2 Timothy 3:5</w:t>
      </w:r>
      <w:r>
        <w:t>.</w:t>
      </w:r>
    </w:p>
  </w:footnote>
  <w:footnote w:id="59">
    <w:p w:rsidR="009F7867" w:rsidRDefault="009F7867" w:rsidP="00E17039">
      <w:pPr>
        <w:pStyle w:val="FootnoteText"/>
        <w:jc w:val="both"/>
      </w:pPr>
      <w:r>
        <w:rPr>
          <w:rStyle w:val="FootnoteReference"/>
        </w:rPr>
        <w:footnoteRef/>
      </w:r>
      <w:r>
        <w:t xml:space="preserve"> Lesslie Newbigin, </w:t>
      </w:r>
      <w:r w:rsidRPr="00711C17">
        <w:rPr>
          <w:i/>
        </w:rPr>
        <w:t>The Household of God</w:t>
      </w:r>
      <w:r>
        <w:t xml:space="preserve">, 90.  This position is similar to that expressed by Emil Brunner, </w:t>
      </w:r>
      <w:r w:rsidRPr="00711C17">
        <w:rPr>
          <w:i/>
        </w:rPr>
        <w:t>The Misunderstanding of the Church,</w:t>
      </w:r>
      <w:r>
        <w:t xml:space="preserve"> trans. Harold Knight (Philadelphia, PA: The Westminster Press, 1953), 10-11.</w:t>
      </w:r>
    </w:p>
  </w:footnote>
  <w:footnote w:id="60">
    <w:p w:rsidR="009F7867" w:rsidRPr="007D1382" w:rsidRDefault="009F7867" w:rsidP="00E17039">
      <w:pPr>
        <w:pStyle w:val="FootnoteText"/>
      </w:pPr>
      <w:r>
        <w:rPr>
          <w:rStyle w:val="FootnoteReference"/>
        </w:rPr>
        <w:footnoteRef/>
      </w:r>
      <w:r>
        <w:t xml:space="preserve"> Lesslie Newbigin, </w:t>
      </w:r>
      <w:r>
        <w:rPr>
          <w:i/>
        </w:rPr>
        <w:t>The Household of God</w:t>
      </w:r>
      <w:r>
        <w:t>, 95.</w:t>
      </w:r>
    </w:p>
  </w:footnote>
  <w:footnote w:id="61">
    <w:p w:rsidR="009F7867" w:rsidRDefault="009F7867" w:rsidP="002D4D30">
      <w:pPr>
        <w:pStyle w:val="FootnoteText"/>
        <w:jc w:val="both"/>
      </w:pPr>
      <w:r>
        <w:rPr>
          <w:rStyle w:val="FootnoteReference"/>
        </w:rPr>
        <w:footnoteRef/>
      </w:r>
      <w:r>
        <w:t xml:space="preserve"> John R. Mott, “New Forces Released by Cooperation,” in Fennell P. Turner and Frank Knight Sanders, Eds. </w:t>
      </w:r>
      <w:r w:rsidRPr="00BE1C8E">
        <w:rPr>
          <w:i/>
        </w:rPr>
        <w:t>The Foreign Missions Convention at Washington 1925</w:t>
      </w:r>
      <w:r>
        <w:t xml:space="preserve"> (New York, NY: Foreign Missions Conference of North America / New York, NY: Fleming H. Revell Company, 1925), 218.</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86353"/>
      <w:docPartObj>
        <w:docPartGallery w:val="Page Numbers (Top of Page)"/>
        <w:docPartUnique/>
      </w:docPartObj>
    </w:sdtPr>
    <w:sdtEndPr>
      <w:rPr>
        <w:noProof/>
      </w:rPr>
    </w:sdtEndPr>
    <w:sdtContent>
      <w:p w:rsidR="009F7867" w:rsidRDefault="003426FD">
        <w:pPr>
          <w:pStyle w:val="Header"/>
          <w:jc w:val="right"/>
        </w:pPr>
        <w:fldSimple w:instr=" PAGE   \* MERGEFORMAT ">
          <w:r w:rsidR="0065050F">
            <w:rPr>
              <w:noProof/>
            </w:rPr>
            <w:t>33</w:t>
          </w:r>
        </w:fldSimple>
      </w:p>
    </w:sdtContent>
  </w:sdt>
  <w:p w:rsidR="009F7867" w:rsidRDefault="009F786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719C"/>
    <w:multiLevelType w:val="multilevel"/>
    <w:tmpl w:val="7C4C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03A22"/>
    <w:multiLevelType w:val="hybridMultilevel"/>
    <w:tmpl w:val="B9FE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E6332"/>
    <w:multiLevelType w:val="multilevel"/>
    <w:tmpl w:val="9DCC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803DE"/>
    <w:multiLevelType w:val="hybridMultilevel"/>
    <w:tmpl w:val="499079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4E0942"/>
    <w:multiLevelType w:val="singleLevel"/>
    <w:tmpl w:val="D4D81C34"/>
    <w:lvl w:ilvl="0">
      <w:start w:val="1"/>
      <w:numFmt w:val="upperLetter"/>
      <w:lvlText w:val="%1."/>
      <w:lvlJc w:val="left"/>
      <w:pPr>
        <w:tabs>
          <w:tab w:val="num" w:pos="885"/>
        </w:tabs>
        <w:ind w:left="885" w:hanging="525"/>
      </w:pPr>
    </w:lvl>
  </w:abstractNum>
  <w:num w:numId="1">
    <w:abstractNumId w:val="2"/>
  </w:num>
  <w:num w:numId="2">
    <w:abstractNumId w:val="0"/>
  </w:num>
  <w:num w:numId="3">
    <w:abstractNumId w:val="3"/>
  </w:num>
  <w:num w:numId="4">
    <w:abstractNumId w:val="4"/>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73F44"/>
    <w:rsid w:val="00004796"/>
    <w:rsid w:val="00011D90"/>
    <w:rsid w:val="00013257"/>
    <w:rsid w:val="00015A03"/>
    <w:rsid w:val="000214BA"/>
    <w:rsid w:val="00030F9F"/>
    <w:rsid w:val="00040DB6"/>
    <w:rsid w:val="000570D2"/>
    <w:rsid w:val="000664D8"/>
    <w:rsid w:val="000959CB"/>
    <w:rsid w:val="000A535B"/>
    <w:rsid w:val="000C0FDB"/>
    <w:rsid w:val="000D26D8"/>
    <w:rsid w:val="000D6518"/>
    <w:rsid w:val="000E44FB"/>
    <w:rsid w:val="001019E8"/>
    <w:rsid w:val="00104371"/>
    <w:rsid w:val="001063B1"/>
    <w:rsid w:val="00115DC6"/>
    <w:rsid w:val="00125069"/>
    <w:rsid w:val="00133E06"/>
    <w:rsid w:val="00157762"/>
    <w:rsid w:val="00166A57"/>
    <w:rsid w:val="00170437"/>
    <w:rsid w:val="00176DB2"/>
    <w:rsid w:val="001F5EC2"/>
    <w:rsid w:val="001F7631"/>
    <w:rsid w:val="0020068A"/>
    <w:rsid w:val="00207559"/>
    <w:rsid w:val="0021293E"/>
    <w:rsid w:val="00223A0E"/>
    <w:rsid w:val="002240BE"/>
    <w:rsid w:val="002328ED"/>
    <w:rsid w:val="0023582A"/>
    <w:rsid w:val="00237064"/>
    <w:rsid w:val="00237702"/>
    <w:rsid w:val="00237CDB"/>
    <w:rsid w:val="00242C20"/>
    <w:rsid w:val="00260038"/>
    <w:rsid w:val="002764A2"/>
    <w:rsid w:val="002867BD"/>
    <w:rsid w:val="002A6F4D"/>
    <w:rsid w:val="002A7A8F"/>
    <w:rsid w:val="002A7BCB"/>
    <w:rsid w:val="002B5DAC"/>
    <w:rsid w:val="002D1EFD"/>
    <w:rsid w:val="002D4D30"/>
    <w:rsid w:val="002E5E92"/>
    <w:rsid w:val="002E6560"/>
    <w:rsid w:val="00307FA3"/>
    <w:rsid w:val="00317E72"/>
    <w:rsid w:val="003426FD"/>
    <w:rsid w:val="00355527"/>
    <w:rsid w:val="0037621C"/>
    <w:rsid w:val="003A3CA8"/>
    <w:rsid w:val="003A60D3"/>
    <w:rsid w:val="003E6CAD"/>
    <w:rsid w:val="004271C1"/>
    <w:rsid w:val="00434D84"/>
    <w:rsid w:val="0044268D"/>
    <w:rsid w:val="00471A54"/>
    <w:rsid w:val="00473E29"/>
    <w:rsid w:val="00480C2F"/>
    <w:rsid w:val="00482B3C"/>
    <w:rsid w:val="004919B8"/>
    <w:rsid w:val="004A0BFF"/>
    <w:rsid w:val="004C1CD3"/>
    <w:rsid w:val="004C50A5"/>
    <w:rsid w:val="004C6C82"/>
    <w:rsid w:val="004D2449"/>
    <w:rsid w:val="004D651D"/>
    <w:rsid w:val="004F6934"/>
    <w:rsid w:val="005021EC"/>
    <w:rsid w:val="00503A33"/>
    <w:rsid w:val="00507C91"/>
    <w:rsid w:val="005130BE"/>
    <w:rsid w:val="005246BA"/>
    <w:rsid w:val="00532099"/>
    <w:rsid w:val="0054482D"/>
    <w:rsid w:val="005523F1"/>
    <w:rsid w:val="00563655"/>
    <w:rsid w:val="0057084F"/>
    <w:rsid w:val="00586497"/>
    <w:rsid w:val="00597D16"/>
    <w:rsid w:val="005B0BBF"/>
    <w:rsid w:val="005B30A1"/>
    <w:rsid w:val="005B3F8F"/>
    <w:rsid w:val="005B629F"/>
    <w:rsid w:val="005B7B19"/>
    <w:rsid w:val="005C3EDA"/>
    <w:rsid w:val="005C4A41"/>
    <w:rsid w:val="005C684C"/>
    <w:rsid w:val="005E7EDA"/>
    <w:rsid w:val="00603D67"/>
    <w:rsid w:val="006079CF"/>
    <w:rsid w:val="00623C44"/>
    <w:rsid w:val="00623E97"/>
    <w:rsid w:val="00642BFA"/>
    <w:rsid w:val="00643E58"/>
    <w:rsid w:val="0065050F"/>
    <w:rsid w:val="0066739C"/>
    <w:rsid w:val="00671FA6"/>
    <w:rsid w:val="0068639C"/>
    <w:rsid w:val="006971E8"/>
    <w:rsid w:val="006A2DE2"/>
    <w:rsid w:val="006B39BD"/>
    <w:rsid w:val="006C7E87"/>
    <w:rsid w:val="006D48D8"/>
    <w:rsid w:val="006E338E"/>
    <w:rsid w:val="006F6355"/>
    <w:rsid w:val="0070177C"/>
    <w:rsid w:val="007035EF"/>
    <w:rsid w:val="00703E2E"/>
    <w:rsid w:val="007065C4"/>
    <w:rsid w:val="00711A91"/>
    <w:rsid w:val="00712706"/>
    <w:rsid w:val="0071765A"/>
    <w:rsid w:val="007253B0"/>
    <w:rsid w:val="00734D1C"/>
    <w:rsid w:val="00783D73"/>
    <w:rsid w:val="00796742"/>
    <w:rsid w:val="007A20E5"/>
    <w:rsid w:val="007A3C88"/>
    <w:rsid w:val="007B5F12"/>
    <w:rsid w:val="007C082D"/>
    <w:rsid w:val="007C0A44"/>
    <w:rsid w:val="007D6B40"/>
    <w:rsid w:val="007F2CF2"/>
    <w:rsid w:val="008105E0"/>
    <w:rsid w:val="00827006"/>
    <w:rsid w:val="0083098A"/>
    <w:rsid w:val="00847D3D"/>
    <w:rsid w:val="00860A4B"/>
    <w:rsid w:val="008646C2"/>
    <w:rsid w:val="00880D1F"/>
    <w:rsid w:val="00893271"/>
    <w:rsid w:val="0089369A"/>
    <w:rsid w:val="008A1679"/>
    <w:rsid w:val="008B1B75"/>
    <w:rsid w:val="008E659D"/>
    <w:rsid w:val="008F3120"/>
    <w:rsid w:val="00917B7B"/>
    <w:rsid w:val="00956A12"/>
    <w:rsid w:val="00957B86"/>
    <w:rsid w:val="00960B44"/>
    <w:rsid w:val="00970734"/>
    <w:rsid w:val="00973F44"/>
    <w:rsid w:val="00985E7C"/>
    <w:rsid w:val="00991911"/>
    <w:rsid w:val="009A13C1"/>
    <w:rsid w:val="009A7FC9"/>
    <w:rsid w:val="009C0A02"/>
    <w:rsid w:val="009D1382"/>
    <w:rsid w:val="009D40D7"/>
    <w:rsid w:val="009D421E"/>
    <w:rsid w:val="009F3378"/>
    <w:rsid w:val="009F6EC3"/>
    <w:rsid w:val="009F7867"/>
    <w:rsid w:val="00A02794"/>
    <w:rsid w:val="00A06FB3"/>
    <w:rsid w:val="00A144A5"/>
    <w:rsid w:val="00A17B71"/>
    <w:rsid w:val="00A2186F"/>
    <w:rsid w:val="00A255E4"/>
    <w:rsid w:val="00A377EA"/>
    <w:rsid w:val="00A448B5"/>
    <w:rsid w:val="00A54F17"/>
    <w:rsid w:val="00A55CD8"/>
    <w:rsid w:val="00A5652C"/>
    <w:rsid w:val="00A7638E"/>
    <w:rsid w:val="00A764F2"/>
    <w:rsid w:val="00A90D1F"/>
    <w:rsid w:val="00AC44AD"/>
    <w:rsid w:val="00AD55B3"/>
    <w:rsid w:val="00AD78E1"/>
    <w:rsid w:val="00AE0DA7"/>
    <w:rsid w:val="00AE7E59"/>
    <w:rsid w:val="00B06390"/>
    <w:rsid w:val="00B1017B"/>
    <w:rsid w:val="00B2222B"/>
    <w:rsid w:val="00B26B20"/>
    <w:rsid w:val="00B31773"/>
    <w:rsid w:val="00B462F5"/>
    <w:rsid w:val="00B52AC4"/>
    <w:rsid w:val="00B64B87"/>
    <w:rsid w:val="00BA432F"/>
    <w:rsid w:val="00BA797C"/>
    <w:rsid w:val="00BB1906"/>
    <w:rsid w:val="00BD2EB2"/>
    <w:rsid w:val="00BD5700"/>
    <w:rsid w:val="00BE7E0D"/>
    <w:rsid w:val="00C31C07"/>
    <w:rsid w:val="00C37BDE"/>
    <w:rsid w:val="00C42875"/>
    <w:rsid w:val="00C43079"/>
    <w:rsid w:val="00C54AAB"/>
    <w:rsid w:val="00C844EF"/>
    <w:rsid w:val="00C903A7"/>
    <w:rsid w:val="00CA2E4E"/>
    <w:rsid w:val="00CB1760"/>
    <w:rsid w:val="00CB57A4"/>
    <w:rsid w:val="00CC0FF1"/>
    <w:rsid w:val="00CC27C3"/>
    <w:rsid w:val="00CC7719"/>
    <w:rsid w:val="00CD16A1"/>
    <w:rsid w:val="00CE6D94"/>
    <w:rsid w:val="00D149B5"/>
    <w:rsid w:val="00D15918"/>
    <w:rsid w:val="00D30B0D"/>
    <w:rsid w:val="00D37C53"/>
    <w:rsid w:val="00D406CA"/>
    <w:rsid w:val="00D62370"/>
    <w:rsid w:val="00D71D7D"/>
    <w:rsid w:val="00D96844"/>
    <w:rsid w:val="00DB5515"/>
    <w:rsid w:val="00DF5978"/>
    <w:rsid w:val="00E063E5"/>
    <w:rsid w:val="00E17039"/>
    <w:rsid w:val="00E30E9C"/>
    <w:rsid w:val="00E31D39"/>
    <w:rsid w:val="00E3243F"/>
    <w:rsid w:val="00E36246"/>
    <w:rsid w:val="00E4330A"/>
    <w:rsid w:val="00E45C8D"/>
    <w:rsid w:val="00E54B41"/>
    <w:rsid w:val="00E8136B"/>
    <w:rsid w:val="00E912E3"/>
    <w:rsid w:val="00E965C6"/>
    <w:rsid w:val="00EA2F59"/>
    <w:rsid w:val="00EB0D6E"/>
    <w:rsid w:val="00EC0D32"/>
    <w:rsid w:val="00EC62C2"/>
    <w:rsid w:val="00F03CEA"/>
    <w:rsid w:val="00F12678"/>
    <w:rsid w:val="00F17DDC"/>
    <w:rsid w:val="00F2796A"/>
    <w:rsid w:val="00F3469D"/>
    <w:rsid w:val="00F36E3A"/>
    <w:rsid w:val="00F37AB3"/>
    <w:rsid w:val="00F52A42"/>
    <w:rsid w:val="00F534D3"/>
    <w:rsid w:val="00F708AF"/>
    <w:rsid w:val="00F84F63"/>
    <w:rsid w:val="00FA3197"/>
    <w:rsid w:val="00FB0E15"/>
    <w:rsid w:val="00FB5947"/>
    <w:rsid w:val="00FC066C"/>
    <w:rsid w:val="00FC32DA"/>
    <w:rsid w:val="00FC73E5"/>
    <w:rsid w:val="00FD65EB"/>
    <w:rsid w:val="00FF24F0"/>
    <w:rsid w:val="00FF5C69"/>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3">
    <w:name w:val="body3"/>
    <w:basedOn w:val="Normal"/>
    <w:rsid w:val="00973F44"/>
    <w:pPr>
      <w:spacing w:before="100" w:beforeAutospacing="1" w:after="100" w:afterAutospacing="1"/>
    </w:pPr>
    <w:rPr>
      <w:rFonts w:eastAsia="Times New Roman" w:cs="Times New Roman"/>
      <w:szCs w:val="24"/>
    </w:rPr>
  </w:style>
  <w:style w:type="character" w:customStyle="1" w:styleId="text">
    <w:name w:val="text"/>
    <w:basedOn w:val="DefaultParagraphFont"/>
    <w:rsid w:val="00973F44"/>
  </w:style>
  <w:style w:type="paragraph" w:styleId="FootnoteText">
    <w:name w:val="footnote text"/>
    <w:basedOn w:val="Normal"/>
    <w:link w:val="FootnoteTextChar"/>
    <w:unhideWhenUsed/>
    <w:rsid w:val="00F2796A"/>
    <w:rPr>
      <w:sz w:val="20"/>
      <w:szCs w:val="20"/>
    </w:rPr>
  </w:style>
  <w:style w:type="character" w:customStyle="1" w:styleId="FootnoteTextChar">
    <w:name w:val="Footnote Text Char"/>
    <w:basedOn w:val="DefaultParagraphFont"/>
    <w:link w:val="FootnoteText"/>
    <w:uiPriority w:val="99"/>
    <w:semiHidden/>
    <w:rsid w:val="00F2796A"/>
    <w:rPr>
      <w:sz w:val="20"/>
      <w:szCs w:val="20"/>
    </w:rPr>
  </w:style>
  <w:style w:type="character" w:styleId="FootnoteReference">
    <w:name w:val="footnote reference"/>
    <w:basedOn w:val="DefaultParagraphFont"/>
    <w:semiHidden/>
    <w:unhideWhenUsed/>
    <w:rsid w:val="00F2796A"/>
    <w:rPr>
      <w:vertAlign w:val="superscript"/>
    </w:rPr>
  </w:style>
  <w:style w:type="paragraph" w:styleId="Header">
    <w:name w:val="header"/>
    <w:basedOn w:val="Normal"/>
    <w:link w:val="HeaderChar"/>
    <w:uiPriority w:val="99"/>
    <w:unhideWhenUsed/>
    <w:rsid w:val="00D37C53"/>
    <w:pPr>
      <w:tabs>
        <w:tab w:val="center" w:pos="4680"/>
        <w:tab w:val="right" w:pos="9360"/>
      </w:tabs>
    </w:pPr>
  </w:style>
  <w:style w:type="character" w:customStyle="1" w:styleId="HeaderChar">
    <w:name w:val="Header Char"/>
    <w:basedOn w:val="DefaultParagraphFont"/>
    <w:link w:val="Header"/>
    <w:uiPriority w:val="99"/>
    <w:rsid w:val="00D37C53"/>
  </w:style>
  <w:style w:type="paragraph" w:styleId="Footer">
    <w:name w:val="footer"/>
    <w:basedOn w:val="Normal"/>
    <w:link w:val="FooterChar"/>
    <w:uiPriority w:val="99"/>
    <w:unhideWhenUsed/>
    <w:rsid w:val="00D37C53"/>
    <w:pPr>
      <w:tabs>
        <w:tab w:val="center" w:pos="4680"/>
        <w:tab w:val="right" w:pos="9360"/>
      </w:tabs>
    </w:pPr>
  </w:style>
  <w:style w:type="character" w:customStyle="1" w:styleId="FooterChar">
    <w:name w:val="Footer Char"/>
    <w:basedOn w:val="DefaultParagraphFont"/>
    <w:link w:val="Footer"/>
    <w:uiPriority w:val="99"/>
    <w:rsid w:val="00D37C53"/>
  </w:style>
  <w:style w:type="character" w:customStyle="1" w:styleId="FootnoteTextChar1">
    <w:name w:val="Footnote Text Char1"/>
    <w:aliases w:val="Footnote Text Char Char"/>
    <w:rsid w:val="007C082D"/>
    <w:rPr>
      <w:rFonts w:eastAsia="Times New Roman" w:cs="Times New Roman"/>
      <w:sz w:val="20"/>
      <w:szCs w:val="20"/>
    </w:rPr>
  </w:style>
  <w:style w:type="character" w:styleId="Hyperlink">
    <w:name w:val="Hyperlink"/>
    <w:rsid w:val="00507C91"/>
    <w:rPr>
      <w:color w:val="0000FF"/>
      <w:u w:val="single"/>
    </w:rPr>
  </w:style>
  <w:style w:type="paragraph" w:styleId="ListParagraph">
    <w:name w:val="List Paragraph"/>
    <w:basedOn w:val="Normal"/>
    <w:uiPriority w:val="34"/>
    <w:qFormat/>
    <w:rsid w:val="00170437"/>
    <w:pPr>
      <w:ind w:left="720"/>
      <w:contextualSpacing/>
    </w:pPr>
  </w:style>
  <w:style w:type="table" w:styleId="TableGrid">
    <w:name w:val="Table Grid"/>
    <w:basedOn w:val="TableNormal"/>
    <w:uiPriority w:val="59"/>
    <w:rsid w:val="00F36E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3">
    <w:name w:val="body3"/>
    <w:basedOn w:val="Normal"/>
    <w:rsid w:val="00973F44"/>
    <w:pPr>
      <w:spacing w:before="100" w:beforeAutospacing="1" w:after="100" w:afterAutospacing="1"/>
    </w:pPr>
    <w:rPr>
      <w:rFonts w:eastAsia="Times New Roman" w:cs="Times New Roman"/>
      <w:szCs w:val="24"/>
    </w:rPr>
  </w:style>
  <w:style w:type="character" w:customStyle="1" w:styleId="text">
    <w:name w:val="text"/>
    <w:basedOn w:val="DefaultParagraphFont"/>
    <w:rsid w:val="00973F44"/>
  </w:style>
  <w:style w:type="paragraph" w:styleId="FootnoteText">
    <w:name w:val="footnote text"/>
    <w:basedOn w:val="Normal"/>
    <w:link w:val="FootnoteTextChar"/>
    <w:unhideWhenUsed/>
    <w:rsid w:val="00F2796A"/>
    <w:rPr>
      <w:sz w:val="20"/>
      <w:szCs w:val="20"/>
    </w:rPr>
  </w:style>
  <w:style w:type="character" w:customStyle="1" w:styleId="FootnoteTextChar">
    <w:name w:val="Footnote Text Char"/>
    <w:basedOn w:val="DefaultParagraphFont"/>
    <w:link w:val="FootnoteText"/>
    <w:uiPriority w:val="99"/>
    <w:semiHidden/>
    <w:rsid w:val="00F2796A"/>
    <w:rPr>
      <w:sz w:val="20"/>
      <w:szCs w:val="20"/>
    </w:rPr>
  </w:style>
  <w:style w:type="character" w:styleId="FootnoteReference">
    <w:name w:val="footnote reference"/>
    <w:basedOn w:val="DefaultParagraphFont"/>
    <w:semiHidden/>
    <w:unhideWhenUsed/>
    <w:rsid w:val="00F2796A"/>
    <w:rPr>
      <w:vertAlign w:val="superscript"/>
    </w:rPr>
  </w:style>
  <w:style w:type="paragraph" w:styleId="Header">
    <w:name w:val="header"/>
    <w:basedOn w:val="Normal"/>
    <w:link w:val="HeaderChar"/>
    <w:uiPriority w:val="99"/>
    <w:unhideWhenUsed/>
    <w:rsid w:val="00D37C53"/>
    <w:pPr>
      <w:tabs>
        <w:tab w:val="center" w:pos="4680"/>
        <w:tab w:val="right" w:pos="9360"/>
      </w:tabs>
    </w:pPr>
  </w:style>
  <w:style w:type="character" w:customStyle="1" w:styleId="HeaderChar">
    <w:name w:val="Header Char"/>
    <w:basedOn w:val="DefaultParagraphFont"/>
    <w:link w:val="Header"/>
    <w:uiPriority w:val="99"/>
    <w:rsid w:val="00D37C53"/>
  </w:style>
  <w:style w:type="paragraph" w:styleId="Footer">
    <w:name w:val="footer"/>
    <w:basedOn w:val="Normal"/>
    <w:link w:val="FooterChar"/>
    <w:uiPriority w:val="99"/>
    <w:unhideWhenUsed/>
    <w:rsid w:val="00D37C53"/>
    <w:pPr>
      <w:tabs>
        <w:tab w:val="center" w:pos="4680"/>
        <w:tab w:val="right" w:pos="9360"/>
      </w:tabs>
    </w:pPr>
  </w:style>
  <w:style w:type="character" w:customStyle="1" w:styleId="FooterChar">
    <w:name w:val="Footer Char"/>
    <w:basedOn w:val="DefaultParagraphFont"/>
    <w:link w:val="Footer"/>
    <w:uiPriority w:val="99"/>
    <w:rsid w:val="00D37C53"/>
  </w:style>
  <w:style w:type="character" w:customStyle="1" w:styleId="FootnoteTextChar1">
    <w:name w:val="Footnote Text Char1"/>
    <w:aliases w:val="Footnote Text Char Char"/>
    <w:rsid w:val="007C082D"/>
    <w:rPr>
      <w:rFonts w:eastAsia="Times New Roman" w:cs="Times New Roman"/>
      <w:sz w:val="20"/>
      <w:szCs w:val="20"/>
    </w:rPr>
  </w:style>
  <w:style w:type="character" w:styleId="Hyperlink">
    <w:name w:val="Hyperlink"/>
    <w:rsid w:val="00507C91"/>
    <w:rPr>
      <w:color w:val="0000FF"/>
      <w:u w:val="single"/>
    </w:rPr>
  </w:style>
  <w:style w:type="paragraph" w:styleId="ListParagraph">
    <w:name w:val="List Paragraph"/>
    <w:basedOn w:val="Normal"/>
    <w:uiPriority w:val="34"/>
    <w:qFormat/>
    <w:rsid w:val="00170437"/>
    <w:pPr>
      <w:ind w:left="720"/>
      <w:contextualSpacing/>
    </w:pPr>
  </w:style>
</w:styles>
</file>

<file path=word/webSettings.xml><?xml version="1.0" encoding="utf-8"?>
<w:webSettings xmlns:r="http://schemas.openxmlformats.org/officeDocument/2006/relationships" xmlns:w="http://schemas.openxmlformats.org/wordprocessingml/2006/main">
  <w:divs>
    <w:div w:id="84037041">
      <w:bodyDiv w:val="1"/>
      <w:marLeft w:val="0"/>
      <w:marRight w:val="0"/>
      <w:marTop w:val="0"/>
      <w:marBottom w:val="0"/>
      <w:divBdr>
        <w:top w:val="none" w:sz="0" w:space="0" w:color="auto"/>
        <w:left w:val="none" w:sz="0" w:space="0" w:color="auto"/>
        <w:bottom w:val="none" w:sz="0" w:space="0" w:color="auto"/>
        <w:right w:val="none" w:sz="0" w:space="0" w:color="auto"/>
      </w:divBdr>
    </w:div>
    <w:div w:id="9223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utheranworld.org/lwf_Documents/LWF-statistics-2009.pdf" TargetMode="External"/><Relationship Id="rId4" Type="http://schemas.openxmlformats.org/officeDocument/2006/relationships/hyperlink" Target="http://iccrs.org/images/uploads/files/Pamphlet%20Towards%20CCR%20Golden%20Jubilee_En.pdf" TargetMode="External"/><Relationship Id="rId5" Type="http://schemas.openxmlformats.org/officeDocument/2006/relationships/hyperlink" Target="http://www.iccrs.org/" TargetMode="External"/><Relationship Id="rId6" Type="http://schemas.openxmlformats.org/officeDocument/2006/relationships/hyperlink" Target="mailto:media@wcc-coe.org" TargetMode="External"/><Relationship Id="rId7" Type="http://schemas.openxmlformats.org/officeDocument/2006/relationships/hyperlink" Target="http://www.nytimes.com/2012/06/19/us/asians-surpass-hispanics-as-biggest-immigrant-wave.html?_r=0" TargetMode="External"/><Relationship Id="rId8" Type="http://schemas.openxmlformats.org/officeDocument/2006/relationships/hyperlink" Target="http://www.pewforum.org/unaffiliated/nones-on-the-rise.aspx" TargetMode="External"/><Relationship Id="rId9" Type="http://schemas.openxmlformats.org/officeDocument/2006/relationships/hyperlink" Target="mailto:infoenglish@zenit.org" TargetMode="External"/><Relationship Id="rId10" Type="http://schemas.openxmlformats.org/officeDocument/2006/relationships/hyperlink" Target="http://www.nytimes.com/2008/04/20/nyregion/20pentecostals.html?ex=1209355200&amp;en=813c7ad4ea957869&amp;ei=5070&amp;emc=eta1" TargetMode="External"/><Relationship Id="rId1" Type="http://schemas.openxmlformats.org/officeDocument/2006/relationships/hyperlink" Target="http://www.anglicancommunion.org/index.cfm" TargetMode="External"/><Relationship Id="rId2" Type="http://schemas.openxmlformats.org/officeDocument/2006/relationships/hyperlink" Target="http://www.wcr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C1B6-5A51-C642-B045-E265A639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9294</Words>
  <Characters>52977</Characters>
  <Application>Microsoft Macintosh Word</Application>
  <DocSecurity>0</DocSecurity>
  <Lines>441</Lines>
  <Paragraphs>105</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65059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Robeck</dc:creator>
  <cp:keywords/>
  <dc:description/>
  <cp:lastModifiedBy>larry golemon</cp:lastModifiedBy>
  <cp:revision>3</cp:revision>
  <dcterms:created xsi:type="dcterms:W3CDTF">2013-02-12T18:14:00Z</dcterms:created>
  <dcterms:modified xsi:type="dcterms:W3CDTF">2013-02-12T18:18:00Z</dcterms:modified>
</cp:coreProperties>
</file>